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8BA31" w14:textId="77777777" w:rsidR="00787333" w:rsidRPr="00B06C7F" w:rsidRDefault="00787333" w:rsidP="00787333">
      <w:pPr>
        <w:rPr>
          <w:rFonts w:ascii="Arial" w:eastAsia="Times New Roman" w:hAnsi="Arial" w:cs="Arial"/>
          <w:bCs/>
          <w:color w:val="000000" w:themeColor="text1"/>
          <w:lang w:val="en-AU" w:eastAsia="en-AU"/>
        </w:rPr>
      </w:pPr>
      <w:r w:rsidRPr="00B06C7F">
        <w:rPr>
          <w:rFonts w:ascii="Arial" w:eastAsia="Times New Roman" w:hAnsi="Arial" w:cs="Arial"/>
          <w:bCs/>
          <w:color w:val="000000" w:themeColor="text1"/>
          <w:lang w:val="en-AU" w:eastAsia="en-AU"/>
        </w:rPr>
        <w:t>Media Release</w:t>
      </w:r>
    </w:p>
    <w:p w14:paraId="3A5BA55F" w14:textId="77777777" w:rsidR="00787333" w:rsidRPr="00B06C7F" w:rsidRDefault="00787333" w:rsidP="00787333">
      <w:pPr>
        <w:rPr>
          <w:rFonts w:ascii="Arial" w:eastAsia="Times New Roman" w:hAnsi="Arial" w:cs="Arial"/>
          <w:bCs/>
          <w:color w:val="000000" w:themeColor="text1"/>
          <w:lang w:val="en-AU" w:eastAsia="en-AU"/>
        </w:rPr>
      </w:pPr>
      <w:r w:rsidRPr="00B06C7F">
        <w:rPr>
          <w:rFonts w:ascii="Arial" w:eastAsia="Times New Roman" w:hAnsi="Arial" w:cs="Arial"/>
          <w:bCs/>
          <w:color w:val="000000" w:themeColor="text1"/>
          <w:lang w:val="en-AU" w:eastAsia="en-AU"/>
        </w:rPr>
        <w:t>Kerry Comerford appointed CEO of Accessible Arts</w:t>
      </w:r>
    </w:p>
    <w:p w14:paraId="68E3F07F" w14:textId="77777777" w:rsidR="00787333" w:rsidRPr="00B06C7F" w:rsidRDefault="00787333" w:rsidP="00787333">
      <w:pPr>
        <w:spacing w:before="100" w:beforeAutospacing="1" w:after="100" w:afterAutospacing="1"/>
        <w:rPr>
          <w:rFonts w:ascii="Arial" w:eastAsia="Times New Roman" w:hAnsi="Arial" w:cs="Arial"/>
          <w:lang w:val="en-AU"/>
        </w:rPr>
      </w:pPr>
      <w:r w:rsidRPr="00B06C7F">
        <w:rPr>
          <w:rFonts w:ascii="Arial" w:eastAsia="Times New Roman" w:hAnsi="Arial" w:cs="Arial"/>
          <w:lang w:val="en-AU"/>
        </w:rPr>
        <w:t>Sydney, NSW, 28 September 2018: The Board of Accessible Arts is delighted to welcome Kerry Comerford as the organisation's CEO to follow in the steps of Scott O'Hara who has relocated to the UK for family reasons.</w:t>
      </w:r>
    </w:p>
    <w:p w14:paraId="0B8E20D1" w14:textId="77777777" w:rsidR="00787333" w:rsidRPr="00B06C7F" w:rsidRDefault="00787333" w:rsidP="00787333">
      <w:pPr>
        <w:spacing w:before="100" w:beforeAutospacing="1" w:after="100" w:afterAutospacing="1"/>
        <w:outlineLvl w:val="3"/>
        <w:rPr>
          <w:rFonts w:ascii="Arial" w:eastAsia="Times New Roman" w:hAnsi="Arial" w:cs="Arial"/>
          <w:bCs/>
          <w:lang w:val="en-AU"/>
        </w:rPr>
      </w:pPr>
      <w:r w:rsidRPr="00B06C7F">
        <w:rPr>
          <w:rFonts w:ascii="Arial" w:eastAsia="Times New Roman" w:hAnsi="Arial" w:cs="Arial"/>
          <w:bCs/>
          <w:lang w:val="en-AU"/>
        </w:rPr>
        <w:t>About Kerry Comerford</w:t>
      </w:r>
    </w:p>
    <w:p w14:paraId="668D9BE2" w14:textId="77777777" w:rsidR="00787333" w:rsidRPr="00B06C7F" w:rsidRDefault="00787333" w:rsidP="00787333">
      <w:pPr>
        <w:spacing w:before="100" w:beforeAutospacing="1" w:after="100" w:afterAutospacing="1"/>
        <w:rPr>
          <w:rFonts w:ascii="Arial" w:eastAsia="Times New Roman" w:hAnsi="Arial" w:cs="Arial"/>
          <w:lang w:val="en-AU"/>
        </w:rPr>
      </w:pPr>
      <w:r w:rsidRPr="00B06C7F">
        <w:rPr>
          <w:rFonts w:ascii="Arial" w:eastAsia="Times New Roman" w:hAnsi="Arial" w:cs="Arial"/>
          <w:lang w:val="en-AU"/>
        </w:rPr>
        <w:t>Kerry is an accomplished senior executive and CEO in the global arts and entertainment industry. Since 2016, she has worked as an independent producer and consultant and is currently Director of Hayes Theatre, Sydney; Circa, Brisbane; and, Destination Sydney Surrounds North, part of the Destination NSW regional tourism network.</w:t>
      </w:r>
    </w:p>
    <w:p w14:paraId="61A22283" w14:textId="77777777" w:rsidR="00787333" w:rsidRPr="00B06C7F" w:rsidRDefault="00787333" w:rsidP="00787333">
      <w:pPr>
        <w:spacing w:before="100" w:beforeAutospacing="1" w:after="100" w:afterAutospacing="1"/>
        <w:rPr>
          <w:rFonts w:ascii="Arial" w:eastAsia="Times New Roman" w:hAnsi="Arial" w:cs="Arial"/>
          <w:lang w:val="en-AU"/>
        </w:rPr>
      </w:pPr>
      <w:r w:rsidRPr="00B06C7F">
        <w:rPr>
          <w:rFonts w:ascii="Arial" w:eastAsia="Times New Roman" w:hAnsi="Arial" w:cs="Arial"/>
          <w:lang w:val="en-AU"/>
        </w:rPr>
        <w:t xml:space="preserve">Kerry has worked for many of Australia’s leading performing arts organisations including MLC Centre Theatre Royal, Actors' Equity, State Theatre Company of South Australia and Come Out Youth Arts Festival. She was Director, </w:t>
      </w:r>
      <w:proofErr w:type="spellStart"/>
      <w:r w:rsidRPr="00B06C7F">
        <w:rPr>
          <w:rFonts w:ascii="Arial" w:eastAsia="Times New Roman" w:hAnsi="Arial" w:cs="Arial"/>
          <w:lang w:val="en-AU"/>
        </w:rPr>
        <w:t>Tandanya</w:t>
      </w:r>
      <w:proofErr w:type="spellEnd"/>
      <w:r w:rsidRPr="00B06C7F">
        <w:rPr>
          <w:rFonts w:ascii="Arial" w:eastAsia="Times New Roman" w:hAnsi="Arial" w:cs="Arial"/>
          <w:lang w:val="en-AU"/>
        </w:rPr>
        <w:t xml:space="preserve"> National Aboriginal Cultural Institute; Marketing Manager, Adelaide Symphony Orchestra; Executive Producer and Entrepreneurial Director, Adelaide Festival Centre Trust; and, Chair, Monkey Baa Theatre (2005 to 2012).</w:t>
      </w:r>
    </w:p>
    <w:p w14:paraId="2412EDA2" w14:textId="77777777" w:rsidR="00787333" w:rsidRPr="00B06C7F" w:rsidRDefault="00787333" w:rsidP="00787333">
      <w:pPr>
        <w:spacing w:before="100" w:beforeAutospacing="1" w:after="100" w:afterAutospacing="1"/>
        <w:outlineLvl w:val="3"/>
        <w:rPr>
          <w:rFonts w:ascii="Arial" w:eastAsia="Times New Roman" w:hAnsi="Arial" w:cs="Arial"/>
          <w:bCs/>
          <w:lang w:val="en-AU"/>
        </w:rPr>
      </w:pPr>
      <w:r w:rsidRPr="00B06C7F">
        <w:rPr>
          <w:rFonts w:ascii="Arial" w:eastAsia="Times New Roman" w:hAnsi="Arial" w:cs="Arial"/>
          <w:bCs/>
          <w:lang w:val="en-AU"/>
        </w:rPr>
        <w:t>Words from Sharman Pretty, Chair, Accessible Arts</w:t>
      </w:r>
    </w:p>
    <w:p w14:paraId="053324DD" w14:textId="77777777" w:rsidR="00787333" w:rsidRPr="00B06C7F" w:rsidRDefault="00787333" w:rsidP="00787333">
      <w:pPr>
        <w:spacing w:before="100" w:beforeAutospacing="1" w:after="100" w:afterAutospacing="1"/>
        <w:rPr>
          <w:rFonts w:ascii="Arial" w:eastAsia="Times New Roman" w:hAnsi="Arial" w:cs="Arial"/>
          <w:lang w:val="en-AU"/>
        </w:rPr>
      </w:pPr>
      <w:r w:rsidRPr="00B06C7F">
        <w:rPr>
          <w:rFonts w:ascii="Arial" w:eastAsia="Times New Roman" w:hAnsi="Arial" w:cs="Arial"/>
          <w:lang w:val="en-AU"/>
        </w:rPr>
        <w:t>“The Board of Accessible Arts is delighted to welcome Kerry Comerford as our CEO. Kerry's extensive background in the not-for-profit and commercial arts sectors, together with her national and international experience and networks, position her well to engage with and address the challenges of the dynamic and rapidly changing arts and disability sector.”</w:t>
      </w:r>
    </w:p>
    <w:p w14:paraId="1619F0EE" w14:textId="77777777" w:rsidR="00787333" w:rsidRPr="00B06C7F" w:rsidRDefault="00787333" w:rsidP="00787333">
      <w:pPr>
        <w:spacing w:before="100" w:beforeAutospacing="1" w:after="100" w:afterAutospacing="1"/>
        <w:outlineLvl w:val="3"/>
        <w:rPr>
          <w:rFonts w:ascii="Arial" w:eastAsia="Times New Roman" w:hAnsi="Arial" w:cs="Arial"/>
          <w:bCs/>
          <w:lang w:val="en-AU"/>
        </w:rPr>
      </w:pPr>
      <w:r w:rsidRPr="00B06C7F">
        <w:rPr>
          <w:rFonts w:ascii="Arial" w:eastAsia="Times New Roman" w:hAnsi="Arial" w:cs="Arial"/>
          <w:bCs/>
          <w:lang w:val="en-AU"/>
        </w:rPr>
        <w:t>Words from Kerry Comerford, Incoming CEO, Accessible Arts</w:t>
      </w:r>
    </w:p>
    <w:p w14:paraId="7C3C883D" w14:textId="77777777" w:rsidR="00787333" w:rsidRPr="00B06C7F" w:rsidRDefault="00787333" w:rsidP="00787333">
      <w:pPr>
        <w:spacing w:before="100" w:beforeAutospacing="1" w:after="100" w:afterAutospacing="1"/>
        <w:rPr>
          <w:rFonts w:ascii="Arial" w:eastAsia="Times New Roman" w:hAnsi="Arial" w:cs="Arial"/>
          <w:lang w:val="en-AU"/>
        </w:rPr>
      </w:pPr>
      <w:r w:rsidRPr="00B06C7F">
        <w:rPr>
          <w:rFonts w:ascii="Arial" w:eastAsia="Times New Roman" w:hAnsi="Arial" w:cs="Arial"/>
          <w:lang w:val="en-AU"/>
        </w:rPr>
        <w:t>"I look forward to taking on the role of CEO, Accessible Arts, and am excited to be joining a team with such a clear determination to bring about real and palpable difference for artists with disability. Together we will continue to collaborate with the sector to strive for and facilitate artistic excellence, access and participation within a disability-led environment."</w:t>
      </w:r>
    </w:p>
    <w:p w14:paraId="6F52BEC5" w14:textId="77777777" w:rsidR="00787333" w:rsidRPr="00B06C7F" w:rsidRDefault="00787333" w:rsidP="00787333">
      <w:pPr>
        <w:spacing w:before="100" w:beforeAutospacing="1" w:after="100" w:afterAutospacing="1"/>
        <w:outlineLvl w:val="3"/>
        <w:rPr>
          <w:rFonts w:ascii="Arial" w:eastAsia="Times New Roman" w:hAnsi="Arial" w:cs="Arial"/>
          <w:bCs/>
          <w:lang w:val="en-AU"/>
        </w:rPr>
      </w:pPr>
      <w:r w:rsidRPr="00B06C7F">
        <w:rPr>
          <w:rFonts w:ascii="Arial" w:eastAsia="Times New Roman" w:hAnsi="Arial" w:cs="Arial"/>
          <w:bCs/>
          <w:lang w:val="en-AU"/>
        </w:rPr>
        <w:t>Looking ahead</w:t>
      </w:r>
    </w:p>
    <w:p w14:paraId="546D719E" w14:textId="77777777" w:rsidR="00787333" w:rsidRPr="00B06C7F" w:rsidRDefault="00787333" w:rsidP="00787333">
      <w:pPr>
        <w:spacing w:before="100" w:beforeAutospacing="1" w:after="100" w:afterAutospacing="1"/>
        <w:rPr>
          <w:rFonts w:ascii="Arial" w:eastAsia="Times New Roman" w:hAnsi="Arial" w:cs="Arial"/>
          <w:lang w:val="en-AU"/>
        </w:rPr>
      </w:pPr>
      <w:r w:rsidRPr="00B06C7F">
        <w:rPr>
          <w:rFonts w:ascii="Arial" w:eastAsia="Times New Roman" w:hAnsi="Arial" w:cs="Arial"/>
          <w:lang w:val="en-AU"/>
        </w:rPr>
        <w:t xml:space="preserve">The Board and </w:t>
      </w:r>
      <w:r w:rsidRPr="00A01779">
        <w:rPr>
          <w:rFonts w:ascii="Arial" w:eastAsia="Times New Roman" w:hAnsi="Arial" w:cs="Arial"/>
          <w:color w:val="000000" w:themeColor="text1"/>
          <w:lang w:val="en-AU"/>
        </w:rPr>
        <w:t>staff</w:t>
      </w:r>
      <w:r w:rsidRPr="00B06C7F">
        <w:rPr>
          <w:rFonts w:ascii="Arial" w:eastAsia="Times New Roman" w:hAnsi="Arial" w:cs="Arial"/>
          <w:lang w:val="en-AU"/>
        </w:rPr>
        <w:t xml:space="preserve"> of Accessible Arts look forward to welcoming Kerry Comerford when she begins her new role on Tuesday 16 October.</w:t>
      </w:r>
    </w:p>
    <w:p w14:paraId="05ACA387" w14:textId="77777777" w:rsidR="00787333" w:rsidRPr="00B06C7F" w:rsidRDefault="00787333" w:rsidP="00787333">
      <w:pPr>
        <w:spacing w:before="100" w:beforeAutospacing="1" w:after="100" w:afterAutospacing="1"/>
        <w:outlineLvl w:val="3"/>
        <w:rPr>
          <w:rFonts w:ascii="Arial" w:eastAsia="Times New Roman" w:hAnsi="Arial" w:cs="Arial"/>
          <w:bCs/>
          <w:lang w:val="en-AU"/>
        </w:rPr>
      </w:pPr>
      <w:r w:rsidRPr="00B06C7F">
        <w:rPr>
          <w:rFonts w:ascii="Arial" w:eastAsia="Times New Roman" w:hAnsi="Arial" w:cs="Arial"/>
          <w:bCs/>
          <w:lang w:val="en-AU"/>
        </w:rPr>
        <w:t>For more</w:t>
      </w:r>
    </w:p>
    <w:p w14:paraId="4B0A1F73" w14:textId="5FFB2D34" w:rsidR="00787333" w:rsidRPr="00B06C7F" w:rsidRDefault="00787333" w:rsidP="00787333">
      <w:pPr>
        <w:spacing w:before="100" w:beforeAutospacing="1" w:after="100" w:afterAutospacing="1"/>
        <w:rPr>
          <w:rFonts w:ascii="Arial" w:eastAsia="Times New Roman" w:hAnsi="Arial" w:cs="Arial"/>
          <w:lang w:val="en-AU"/>
        </w:rPr>
      </w:pPr>
      <w:r w:rsidRPr="00B06C7F">
        <w:rPr>
          <w:rFonts w:ascii="Arial" w:eastAsia="Times New Roman" w:hAnsi="Arial" w:cs="Arial"/>
          <w:lang w:val="en-AU"/>
        </w:rPr>
        <w:t xml:space="preserve">For more information, please contact the Accessible Arts office on (02) 9251 6499 or email </w:t>
      </w:r>
      <w:r w:rsidRPr="00A01779">
        <w:rPr>
          <w:rFonts w:ascii="Arial" w:eastAsia="Times New Roman" w:hAnsi="Arial" w:cs="Arial"/>
          <w:color w:val="000000" w:themeColor="text1"/>
          <w:lang w:val="en-AU"/>
        </w:rPr>
        <w:t>info@aarts.net.au</w:t>
      </w:r>
      <w:r w:rsidRPr="00B06C7F">
        <w:rPr>
          <w:rFonts w:ascii="Arial" w:eastAsia="Times New Roman" w:hAnsi="Arial" w:cs="Arial"/>
          <w:lang w:val="en-AU"/>
        </w:rPr>
        <w:t>.</w:t>
      </w:r>
    </w:p>
    <w:p w14:paraId="5B56ECA3" w14:textId="77777777" w:rsidR="00787333" w:rsidRPr="00B06C7F" w:rsidRDefault="00787333" w:rsidP="00787333">
      <w:pPr>
        <w:rPr>
          <w:rFonts w:ascii="Arial" w:hAnsi="Arial" w:cs="Arial"/>
        </w:rPr>
      </w:pPr>
      <w:r w:rsidRPr="00B06C7F">
        <w:rPr>
          <w:rFonts w:ascii="Arial" w:hAnsi="Arial" w:cs="Arial"/>
        </w:rPr>
        <w:t>Accessible Arts is proudly funded by the NSW Government</w:t>
      </w:r>
    </w:p>
    <w:p w14:paraId="2AE589AA" w14:textId="420209CB" w:rsidR="006929D0" w:rsidRPr="00A01779" w:rsidRDefault="00787333">
      <w:pPr>
        <w:rPr>
          <w:rFonts w:ascii="Arial" w:eastAsia="Times New Roman" w:hAnsi="Arial" w:cs="Arial"/>
          <w:color w:val="000000" w:themeColor="text1"/>
          <w:lang w:val="en-AU" w:eastAsia="en-AU"/>
        </w:rPr>
      </w:pPr>
      <w:r w:rsidRPr="00B06C7F">
        <w:rPr>
          <w:rFonts w:ascii="Arial" w:hAnsi="Arial" w:cs="Arial"/>
        </w:rPr>
        <w:t>in association with Create NSW and Family and Community Services</w:t>
      </w:r>
      <w:bookmarkStart w:id="0" w:name="_GoBack"/>
      <w:bookmarkEnd w:id="0"/>
    </w:p>
    <w:sectPr w:rsidR="006929D0" w:rsidRPr="00A01779" w:rsidSect="006B5F1B">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C162" w14:textId="77777777" w:rsidR="00F568A6" w:rsidRDefault="00F568A6" w:rsidP="00B06C7F">
      <w:r>
        <w:separator/>
      </w:r>
    </w:p>
  </w:endnote>
  <w:endnote w:type="continuationSeparator" w:id="0">
    <w:p w14:paraId="271E67D0" w14:textId="77777777" w:rsidR="00F568A6" w:rsidRDefault="00F568A6" w:rsidP="00B0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C391" w14:textId="77777777" w:rsidR="00F568A6" w:rsidRDefault="00F568A6" w:rsidP="00B06C7F">
      <w:r>
        <w:separator/>
      </w:r>
    </w:p>
  </w:footnote>
  <w:footnote w:type="continuationSeparator" w:id="0">
    <w:p w14:paraId="43A91C6F" w14:textId="77777777" w:rsidR="00F568A6" w:rsidRDefault="00F568A6" w:rsidP="00B06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33"/>
    <w:rsid w:val="000A7EDE"/>
    <w:rsid w:val="000B015E"/>
    <w:rsid w:val="00395B84"/>
    <w:rsid w:val="00787333"/>
    <w:rsid w:val="009A54AC"/>
    <w:rsid w:val="009E06AC"/>
    <w:rsid w:val="00A01779"/>
    <w:rsid w:val="00B06C7F"/>
    <w:rsid w:val="00F568A6"/>
    <w:rsid w:val="00F8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F29A"/>
  <w14:defaultImageDpi w14:val="32767"/>
  <w15:chartTrackingRefBased/>
  <w15:docId w15:val="{1C19B0EB-6F2F-F342-8888-2A3B015E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7333"/>
    <w:pPr>
      <w:tabs>
        <w:tab w:val="center" w:pos="4513"/>
        <w:tab w:val="right" w:pos="9026"/>
      </w:tabs>
    </w:pPr>
  </w:style>
  <w:style w:type="character" w:customStyle="1" w:styleId="FooterChar">
    <w:name w:val="Footer Char"/>
    <w:basedOn w:val="DefaultParagraphFont"/>
    <w:link w:val="Footer"/>
    <w:uiPriority w:val="99"/>
    <w:rsid w:val="00787333"/>
  </w:style>
  <w:style w:type="paragraph" w:styleId="Header">
    <w:name w:val="header"/>
    <w:basedOn w:val="Normal"/>
    <w:link w:val="HeaderChar"/>
    <w:uiPriority w:val="99"/>
    <w:unhideWhenUsed/>
    <w:rsid w:val="00B06C7F"/>
    <w:pPr>
      <w:tabs>
        <w:tab w:val="center" w:pos="4513"/>
        <w:tab w:val="right" w:pos="9026"/>
      </w:tabs>
    </w:pPr>
  </w:style>
  <w:style w:type="character" w:customStyle="1" w:styleId="HeaderChar">
    <w:name w:val="Header Char"/>
    <w:basedOn w:val="DefaultParagraphFont"/>
    <w:link w:val="Header"/>
    <w:uiPriority w:val="99"/>
    <w:rsid w:val="00B0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Sadowski</dc:creator>
  <cp:keywords/>
  <dc:description/>
  <cp:lastModifiedBy>Wanda Sadowski</cp:lastModifiedBy>
  <cp:revision>3</cp:revision>
  <dcterms:created xsi:type="dcterms:W3CDTF">2018-10-02T02:05:00Z</dcterms:created>
  <dcterms:modified xsi:type="dcterms:W3CDTF">2018-10-02T02:08:00Z</dcterms:modified>
</cp:coreProperties>
</file>