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BBA9" w14:textId="77777777" w:rsidR="00267FF7" w:rsidRPr="00267FF7" w:rsidRDefault="00267FF7" w:rsidP="00267FF7">
      <w:pPr>
        <w:rPr>
          <w:rFonts w:ascii="Arial" w:eastAsia="Times New Roman" w:hAnsi="Arial" w:cs="Arial"/>
          <w:bCs/>
          <w:color w:val="000000" w:themeColor="text1"/>
          <w:lang w:val="en-AU" w:eastAsia="en-AU"/>
        </w:rPr>
      </w:pPr>
      <w:bookmarkStart w:id="0" w:name="_GoBack"/>
      <w:bookmarkEnd w:id="0"/>
      <w:r w:rsidRPr="00267FF7">
        <w:rPr>
          <w:rFonts w:ascii="Arial" w:eastAsia="Times New Roman" w:hAnsi="Arial" w:cs="Arial"/>
          <w:bCs/>
          <w:color w:val="000000" w:themeColor="text1"/>
          <w:lang w:val="en-AU" w:eastAsia="en-AU"/>
        </w:rPr>
        <w:t>Media Release</w:t>
      </w:r>
    </w:p>
    <w:p w14:paraId="08D0D31F" w14:textId="2A99DCF8"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Accessible Arts, together with the British Council, announce Riana Head-Toussaint as bursary winner for Unlimited 2018</w:t>
      </w:r>
    </w:p>
    <w:p w14:paraId="4E4011DF" w14:textId="77777777" w:rsidR="00267FF7" w:rsidRPr="00267FF7" w:rsidRDefault="00267FF7" w:rsidP="00267FF7">
      <w:pPr>
        <w:rPr>
          <w:rFonts w:ascii="Arial" w:eastAsia="Times New Roman" w:hAnsi="Arial" w:cs="Arial"/>
          <w:bCs/>
          <w:color w:val="000000" w:themeColor="text1"/>
          <w:lang w:val="en-AU" w:eastAsia="en-AU"/>
        </w:rPr>
      </w:pPr>
    </w:p>
    <w:p w14:paraId="0AFA680A"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Sydney, NSW, 15 June 2018: In partnership with the British Council, Accessible Arts is very pleased to announce that Riana Head-Toussaint is a recipient of a bursary to attend the Unlimited Festival and Symposium 2018 in the UK. Unlimited aims to give arts practitioners with disability an opportunity to develop international partnerships and collaborations.</w:t>
      </w:r>
    </w:p>
    <w:p w14:paraId="4375FACF" w14:textId="77777777" w:rsidR="00267FF7" w:rsidRPr="00267FF7" w:rsidRDefault="00267FF7" w:rsidP="00267FF7">
      <w:pPr>
        <w:rPr>
          <w:rFonts w:ascii="Arial" w:eastAsia="Times New Roman" w:hAnsi="Arial" w:cs="Arial"/>
          <w:bCs/>
          <w:color w:val="000000" w:themeColor="text1"/>
          <w:lang w:val="en-AU" w:eastAsia="en-AU"/>
        </w:rPr>
      </w:pPr>
    </w:p>
    <w:p w14:paraId="2023B35D"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The bursaries are to contribute to the costs of attending Unlimited Festival and Symposium and being part of the British Council international delegation.</w:t>
      </w:r>
    </w:p>
    <w:p w14:paraId="14A4BA4C" w14:textId="77777777" w:rsidR="00267FF7" w:rsidRPr="00267FF7" w:rsidRDefault="00267FF7" w:rsidP="00267FF7">
      <w:pPr>
        <w:rPr>
          <w:rFonts w:ascii="Arial" w:eastAsia="Times New Roman" w:hAnsi="Arial" w:cs="Arial"/>
          <w:bCs/>
          <w:color w:val="000000" w:themeColor="text1"/>
          <w:lang w:val="en-AU" w:eastAsia="en-AU"/>
        </w:rPr>
      </w:pPr>
    </w:p>
    <w:p w14:paraId="0E8BC257"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Riana Head-Toussaint – Actor and Theatre-maker</w:t>
      </w:r>
    </w:p>
    <w:p w14:paraId="22AB3715" w14:textId="77777777" w:rsidR="00267FF7" w:rsidRPr="00267FF7" w:rsidRDefault="00267FF7" w:rsidP="00267FF7">
      <w:pPr>
        <w:rPr>
          <w:rFonts w:ascii="Arial" w:eastAsia="Times New Roman" w:hAnsi="Arial" w:cs="Arial"/>
          <w:bCs/>
          <w:color w:val="000000" w:themeColor="text1"/>
          <w:lang w:val="en-AU" w:eastAsia="en-AU"/>
        </w:rPr>
      </w:pPr>
    </w:p>
    <w:p w14:paraId="1D6CF24E" w14:textId="0FA84A57" w:rsidR="00267FF7" w:rsidRPr="00267FF7" w:rsidRDefault="00267FF7" w:rsidP="00267FF7">
      <w:pPr>
        <w:rPr>
          <w:rFonts w:ascii="Arial" w:eastAsia="Times New Roman" w:hAnsi="Arial" w:cs="Arial"/>
          <w:lang w:val="en-AU"/>
        </w:rPr>
      </w:pPr>
      <w:r w:rsidRPr="00267FF7">
        <w:rPr>
          <w:rFonts w:ascii="Arial" w:eastAsia="Times New Roman" w:hAnsi="Arial" w:cs="Arial"/>
          <w:iCs/>
          <w:color w:val="000000"/>
          <w:lang w:val="en-AU"/>
        </w:rPr>
        <w:t>Riana is a young, emerging artist with disability living in Narrabeen. She enjoys working across a variety of forms but is primarily interested in theatre, movement and film. She already has an extensive resume. In 2017, she devised and performed Dignity of Risk, an ensemble theatre work born out of a collaboration between Australian Theatre for Young People and Shopfront Arts Co-Op. It went on to win the ‘Best Production for Young People’ at the 2017 Sydney Theatre Awards.</w:t>
      </w:r>
      <w:r w:rsidRPr="00267FF7">
        <w:rPr>
          <w:rFonts w:ascii="Arial" w:eastAsia="Times New Roman" w:hAnsi="Arial" w:cs="Arial"/>
          <w:iCs/>
          <w:color w:val="000000"/>
          <w:lang w:val="en-AU"/>
        </w:rPr>
        <w:br/>
      </w:r>
      <w:r w:rsidRPr="00267FF7">
        <w:rPr>
          <w:rFonts w:ascii="Arial" w:eastAsia="Times New Roman" w:hAnsi="Arial" w:cs="Arial"/>
          <w:iCs/>
          <w:color w:val="000000"/>
          <w:lang w:val="en-AU"/>
        </w:rPr>
        <w:br/>
        <w:t>As well as being an artist, Riana is a lawyer and an activist. She has a particular passion for issues surrounding access to the arts for people with disability. She regularly works at the Australian Human Rights Commission, and is an Inclusion (Disability) Advisory Panel member for the City of Sydney Council.</w:t>
      </w:r>
      <w:r w:rsidRPr="00267FF7">
        <w:rPr>
          <w:rFonts w:ascii="Arial" w:eastAsia="Times New Roman" w:hAnsi="Arial" w:cs="Arial"/>
          <w:iCs/>
          <w:color w:val="000000"/>
          <w:lang w:val="en-AU"/>
        </w:rPr>
        <w:br/>
      </w:r>
      <w:r w:rsidRPr="00267FF7">
        <w:rPr>
          <w:rFonts w:ascii="Arial" w:eastAsia="Times New Roman" w:hAnsi="Arial" w:cs="Arial"/>
          <w:iCs/>
          <w:color w:val="000000"/>
          <w:lang w:val="en-AU"/>
        </w:rPr>
        <w:br/>
        <w:t>Riana is looking forward to attending Unlimited to expand and inform her own personal arts practice, but also to improve her advocacy around ensuring meaningful access to the arts for people with disability – whether as performers, audience members or organisers.</w:t>
      </w:r>
    </w:p>
    <w:p w14:paraId="77984D5C" w14:textId="77777777" w:rsidR="00267FF7" w:rsidRPr="00267FF7" w:rsidRDefault="00267FF7" w:rsidP="00267FF7">
      <w:pPr>
        <w:rPr>
          <w:rFonts w:ascii="Arial" w:eastAsia="Times New Roman" w:hAnsi="Arial" w:cs="Arial"/>
          <w:lang w:val="en-AU"/>
        </w:rPr>
      </w:pPr>
      <w:r w:rsidRPr="00267FF7">
        <w:rPr>
          <w:rFonts w:ascii="Arial" w:eastAsia="Times New Roman" w:hAnsi="Arial" w:cs="Arial"/>
          <w:bCs/>
          <w:color w:val="000000" w:themeColor="text1"/>
          <w:lang w:val="en-AU" w:eastAsia="en-AU"/>
        </w:rPr>
        <w:t>In Addition</w:t>
      </w:r>
    </w:p>
    <w:p w14:paraId="28DCB703" w14:textId="77777777" w:rsidR="00267FF7" w:rsidRPr="00267FF7" w:rsidRDefault="00267FF7" w:rsidP="00267FF7">
      <w:pPr>
        <w:rPr>
          <w:rFonts w:ascii="Arial" w:eastAsia="Times New Roman" w:hAnsi="Arial" w:cs="Arial"/>
          <w:bCs/>
          <w:color w:val="000000" w:themeColor="text1"/>
          <w:lang w:val="en-AU" w:eastAsia="en-AU"/>
        </w:rPr>
      </w:pPr>
    </w:p>
    <w:p w14:paraId="3665B9D8"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Philip Channels, a dancer, director and choreographer was awarded a bursary for Unlimited 2018.</w:t>
      </w:r>
    </w:p>
    <w:p w14:paraId="77975F71" w14:textId="77777777" w:rsidR="00267FF7" w:rsidRPr="00267FF7" w:rsidRDefault="00267FF7" w:rsidP="00267FF7">
      <w:pPr>
        <w:rPr>
          <w:rFonts w:ascii="Arial" w:eastAsia="Times New Roman" w:hAnsi="Arial" w:cs="Arial"/>
          <w:bCs/>
          <w:color w:val="000000" w:themeColor="text1"/>
          <w:lang w:val="en-AU" w:eastAsia="en-AU"/>
        </w:rPr>
      </w:pPr>
    </w:p>
    <w:p w14:paraId="0535794D"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Accessible Arts would like to thank and acknowledge the efforts of everyone who completed an expression of interest to attend Unlimited 2018. The organisation recognises the time and commitment required to submit a competitive application.</w:t>
      </w:r>
    </w:p>
    <w:p w14:paraId="6F7B2D33" w14:textId="77777777" w:rsidR="00267FF7" w:rsidRPr="00267FF7" w:rsidRDefault="00267FF7" w:rsidP="00267FF7">
      <w:pPr>
        <w:rPr>
          <w:rFonts w:ascii="Arial" w:eastAsia="Times New Roman" w:hAnsi="Arial" w:cs="Arial"/>
          <w:bCs/>
          <w:color w:val="000000" w:themeColor="text1"/>
          <w:lang w:val="en-AU" w:eastAsia="en-AU"/>
        </w:rPr>
      </w:pPr>
    </w:p>
    <w:p w14:paraId="63820080"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Also, and prior to the opening of expressions of interest for Unlimited 2018, Accessible Arts secured a grant of $1000 from the British Council for Liz Martin, the Arts Development Manager at Accessible Arts, to travel to the UK for Unlimited, and act as a liaison during the Festival and Symposium.</w:t>
      </w:r>
    </w:p>
    <w:p w14:paraId="0D5A1BD3" w14:textId="77777777" w:rsidR="00267FF7" w:rsidRPr="00267FF7" w:rsidRDefault="00267FF7" w:rsidP="00267FF7">
      <w:pPr>
        <w:rPr>
          <w:rFonts w:ascii="Arial" w:eastAsia="Times New Roman" w:hAnsi="Arial" w:cs="Arial"/>
          <w:bCs/>
          <w:color w:val="000000" w:themeColor="text1"/>
          <w:lang w:val="en-AU" w:eastAsia="en-AU"/>
        </w:rPr>
      </w:pPr>
    </w:p>
    <w:p w14:paraId="54EA21A7"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More on the Unlimited Festival and Symposium</w:t>
      </w:r>
    </w:p>
    <w:p w14:paraId="78B3F3B8" w14:textId="77777777" w:rsidR="00C06FFF" w:rsidRDefault="00C06FFF" w:rsidP="00267FF7">
      <w:pPr>
        <w:rPr>
          <w:rFonts w:ascii="Arial" w:eastAsia="Times New Roman" w:hAnsi="Arial" w:cs="Arial"/>
          <w:bCs/>
          <w:color w:val="000000" w:themeColor="text1"/>
          <w:lang w:val="en-AU" w:eastAsia="en-AU"/>
        </w:rPr>
      </w:pPr>
    </w:p>
    <w:p w14:paraId="3CA9D205"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 xml:space="preserve">The Unlimited Festival is taking place from 5 – 9 September at the Southbank Centre in London, UK. The program is comprised of commissions alongside other work from </w:t>
      </w:r>
      <w:r w:rsidRPr="00267FF7">
        <w:rPr>
          <w:rFonts w:ascii="Arial" w:eastAsia="Times New Roman" w:hAnsi="Arial" w:cs="Arial"/>
          <w:bCs/>
          <w:color w:val="000000" w:themeColor="text1"/>
          <w:lang w:val="en-AU" w:eastAsia="en-AU"/>
        </w:rPr>
        <w:lastRenderedPageBreak/>
        <w:t>the UK and overseas. It will encompass a variety of art-forms including dance, theatre, visual arts, literature and music.</w:t>
      </w:r>
    </w:p>
    <w:p w14:paraId="59EADAAA" w14:textId="77777777" w:rsidR="00267FF7" w:rsidRPr="00267FF7" w:rsidRDefault="00267FF7" w:rsidP="00267FF7">
      <w:pPr>
        <w:rPr>
          <w:rFonts w:ascii="Arial" w:eastAsia="Times New Roman" w:hAnsi="Arial" w:cs="Arial"/>
          <w:bCs/>
          <w:color w:val="000000" w:themeColor="text1"/>
          <w:lang w:val="en-AU" w:eastAsia="en-AU"/>
        </w:rPr>
      </w:pPr>
    </w:p>
    <w:p w14:paraId="21D38539"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The Symposium is taking place from 4 – 5 September at the Unicorn Theatre in London, UK. This is a two-day discussion event leading into the Unlimited Festival. This event is aimed at professionals in the cultural sector who want to engage with different perspectives and plan for real change.</w:t>
      </w:r>
    </w:p>
    <w:p w14:paraId="4AAAB0E6" w14:textId="77777777" w:rsidR="00267FF7" w:rsidRPr="00267FF7" w:rsidRDefault="00267FF7" w:rsidP="00267FF7">
      <w:pPr>
        <w:rPr>
          <w:rFonts w:ascii="Arial" w:eastAsia="Times New Roman" w:hAnsi="Arial" w:cs="Arial"/>
          <w:bCs/>
          <w:color w:val="000000" w:themeColor="text1"/>
          <w:lang w:val="en-AU" w:eastAsia="en-AU"/>
        </w:rPr>
      </w:pPr>
    </w:p>
    <w:p w14:paraId="1151558D"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For more information, please contact:</w:t>
      </w:r>
    </w:p>
    <w:p w14:paraId="784BCE92"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Wanda Sadowski</w:t>
      </w:r>
    </w:p>
    <w:p w14:paraId="0F40BAC4"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Marketing and Communications Manager</w:t>
      </w:r>
    </w:p>
    <w:p w14:paraId="4149B144"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Accessible Arts | Level 3, The Arts Exchange, 10 Hickson Road, Sydney, NSW 2000</w:t>
      </w:r>
    </w:p>
    <w:p w14:paraId="43226328"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Phone: 02 9251 6499</w:t>
      </w:r>
    </w:p>
    <w:p w14:paraId="1942CD20" w14:textId="77777777" w:rsidR="00267FF7" w:rsidRPr="00267FF7" w:rsidRDefault="00267FF7" w:rsidP="00267FF7">
      <w:pPr>
        <w:rPr>
          <w:rFonts w:ascii="Arial" w:eastAsia="Times New Roman" w:hAnsi="Arial" w:cs="Arial"/>
          <w:bCs/>
          <w:color w:val="000000" w:themeColor="text1"/>
          <w:lang w:val="en-AU" w:eastAsia="en-AU"/>
        </w:rPr>
      </w:pPr>
      <w:r w:rsidRPr="00267FF7">
        <w:rPr>
          <w:rFonts w:ascii="Arial" w:eastAsia="Times New Roman" w:hAnsi="Arial" w:cs="Arial"/>
          <w:bCs/>
          <w:color w:val="000000" w:themeColor="text1"/>
          <w:lang w:val="en-AU" w:eastAsia="en-AU"/>
        </w:rPr>
        <w:t>Web: aarts.net.au</w:t>
      </w:r>
    </w:p>
    <w:p w14:paraId="32C40511" w14:textId="77777777" w:rsidR="00267FF7" w:rsidRPr="00267FF7" w:rsidRDefault="00267FF7" w:rsidP="00267FF7">
      <w:pPr>
        <w:rPr>
          <w:rFonts w:ascii="Arial" w:eastAsia="Times New Roman" w:hAnsi="Arial" w:cs="Arial"/>
          <w:bCs/>
          <w:color w:val="000000" w:themeColor="text1"/>
          <w:lang w:val="en-AU" w:eastAsia="en-AU"/>
        </w:rPr>
      </w:pPr>
    </w:p>
    <w:p w14:paraId="6615DCC3" w14:textId="77777777" w:rsidR="00267FF7" w:rsidRPr="00267FF7" w:rsidRDefault="00267FF7" w:rsidP="00267FF7">
      <w:pPr>
        <w:rPr>
          <w:rFonts w:ascii="Arial" w:hAnsi="Arial" w:cs="Arial"/>
        </w:rPr>
      </w:pPr>
      <w:r w:rsidRPr="00267FF7">
        <w:rPr>
          <w:rFonts w:ascii="Arial" w:hAnsi="Arial" w:cs="Arial"/>
        </w:rPr>
        <w:t>Accessible Arts is proudly funded by the NSW Government</w:t>
      </w:r>
    </w:p>
    <w:p w14:paraId="68E8C555" w14:textId="1DD2DF86" w:rsidR="006929D0" w:rsidRPr="00267FF7" w:rsidRDefault="00267FF7">
      <w:pPr>
        <w:rPr>
          <w:rFonts w:ascii="Arial" w:eastAsia="Times New Roman" w:hAnsi="Arial" w:cs="Arial"/>
          <w:color w:val="000000" w:themeColor="text1"/>
          <w:lang w:val="en-AU" w:eastAsia="en-AU"/>
        </w:rPr>
      </w:pPr>
      <w:r w:rsidRPr="00267FF7">
        <w:rPr>
          <w:rFonts w:ascii="Arial" w:hAnsi="Arial" w:cs="Arial"/>
        </w:rPr>
        <w:t>in association with Create NSW and Family and Community Services</w:t>
      </w:r>
    </w:p>
    <w:sectPr w:rsidR="006929D0" w:rsidRPr="00267FF7" w:rsidSect="006B5F1B">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E3DB" w14:textId="77777777" w:rsidR="00724A50" w:rsidRDefault="00724A50" w:rsidP="00C06FFF">
      <w:r>
        <w:separator/>
      </w:r>
    </w:p>
  </w:endnote>
  <w:endnote w:type="continuationSeparator" w:id="0">
    <w:p w14:paraId="71FF1024" w14:textId="77777777" w:rsidR="00724A50" w:rsidRDefault="00724A50" w:rsidP="00C0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FA6A" w14:textId="77777777" w:rsidR="00724A50" w:rsidRDefault="00724A50" w:rsidP="00C06FFF">
      <w:r>
        <w:separator/>
      </w:r>
    </w:p>
  </w:footnote>
  <w:footnote w:type="continuationSeparator" w:id="0">
    <w:p w14:paraId="12DA0150" w14:textId="77777777" w:rsidR="00724A50" w:rsidRDefault="00724A50" w:rsidP="00C06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F7"/>
    <w:rsid w:val="000A7EDE"/>
    <w:rsid w:val="000B015E"/>
    <w:rsid w:val="00267FF7"/>
    <w:rsid w:val="00395B84"/>
    <w:rsid w:val="00724A50"/>
    <w:rsid w:val="0083411E"/>
    <w:rsid w:val="009A54AC"/>
    <w:rsid w:val="009E06AC"/>
    <w:rsid w:val="00C06FFF"/>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75A6"/>
  <w14:defaultImageDpi w14:val="32767"/>
  <w15:chartTrackingRefBased/>
  <w15:docId w15:val="{E5CB0D7D-DA6E-5740-B026-12AD4026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7FF7"/>
    <w:pPr>
      <w:tabs>
        <w:tab w:val="center" w:pos="4513"/>
        <w:tab w:val="right" w:pos="9026"/>
      </w:tabs>
    </w:pPr>
  </w:style>
  <w:style w:type="character" w:customStyle="1" w:styleId="FooterChar">
    <w:name w:val="Footer Char"/>
    <w:basedOn w:val="DefaultParagraphFont"/>
    <w:link w:val="Footer"/>
    <w:uiPriority w:val="99"/>
    <w:rsid w:val="00267FF7"/>
  </w:style>
  <w:style w:type="paragraph" w:styleId="Header">
    <w:name w:val="header"/>
    <w:basedOn w:val="Normal"/>
    <w:link w:val="HeaderChar"/>
    <w:uiPriority w:val="99"/>
    <w:unhideWhenUsed/>
    <w:rsid w:val="00C06FFF"/>
    <w:pPr>
      <w:tabs>
        <w:tab w:val="center" w:pos="4513"/>
        <w:tab w:val="right" w:pos="9026"/>
      </w:tabs>
    </w:pPr>
  </w:style>
  <w:style w:type="character" w:customStyle="1" w:styleId="HeaderChar">
    <w:name w:val="Header Char"/>
    <w:basedOn w:val="DefaultParagraphFont"/>
    <w:link w:val="Header"/>
    <w:uiPriority w:val="99"/>
    <w:rsid w:val="00C0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3</cp:revision>
  <dcterms:created xsi:type="dcterms:W3CDTF">2018-10-02T01:28:00Z</dcterms:created>
  <dcterms:modified xsi:type="dcterms:W3CDTF">2018-10-02T01:31:00Z</dcterms:modified>
</cp:coreProperties>
</file>