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FD53" w14:textId="77777777" w:rsidR="002A13FA" w:rsidRDefault="002A13FA" w:rsidP="00655C47">
      <w:pPr>
        <w:spacing w:before="120" w:after="240"/>
        <w:ind w:right="-476"/>
        <w:rPr>
          <w:rFonts w:ascii="Arial" w:hAnsi="Arial" w:cs="Arial"/>
          <w:b/>
          <w:color w:val="CC0066"/>
          <w:sz w:val="36"/>
          <w:szCs w:val="52"/>
        </w:rPr>
      </w:pPr>
      <w:r>
        <w:rPr>
          <w:rFonts w:ascii="Arial" w:hAnsi="Arial" w:cs="Arial"/>
          <w:b/>
          <w:color w:val="CC0066"/>
          <w:sz w:val="36"/>
          <w:szCs w:val="52"/>
        </w:rPr>
        <w:drawing>
          <wp:inline distT="0" distB="0" distL="0" distR="0" wp14:anchorId="3A1DD808" wp14:editId="25F57B4E">
            <wp:extent cx="5731510" cy="133794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logo banner acce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3D55" w14:textId="77777777" w:rsidR="00DA7BFA" w:rsidRPr="00655C47" w:rsidRDefault="00C36DC2" w:rsidP="00655C47">
      <w:pPr>
        <w:spacing w:before="120" w:after="240"/>
        <w:ind w:right="-476"/>
        <w:rPr>
          <w:rFonts w:ascii="Arial" w:hAnsi="Arial" w:cs="Arial"/>
          <w:b/>
          <w:color w:val="CC0066"/>
          <w:sz w:val="36"/>
          <w:szCs w:val="52"/>
        </w:rPr>
      </w:pPr>
      <w:r w:rsidRPr="00655C47">
        <w:rPr>
          <w:rFonts w:ascii="Arial" w:hAnsi="Arial" w:cs="Arial"/>
          <w:b/>
          <w:color w:val="CC0066"/>
          <w:sz w:val="36"/>
          <w:szCs w:val="52"/>
        </w:rPr>
        <w:t xml:space="preserve">Venue </w:t>
      </w:r>
      <w:r w:rsidR="00036E91">
        <w:rPr>
          <w:rFonts w:ascii="Arial" w:hAnsi="Arial" w:cs="Arial"/>
          <w:b/>
          <w:color w:val="CC0066"/>
          <w:sz w:val="36"/>
          <w:szCs w:val="52"/>
        </w:rPr>
        <w:t>C</w:t>
      </w:r>
      <w:r w:rsidR="0024525D" w:rsidRPr="00655C47">
        <w:rPr>
          <w:rFonts w:ascii="Arial" w:hAnsi="Arial" w:cs="Arial"/>
          <w:b/>
          <w:color w:val="CC0066"/>
          <w:sz w:val="36"/>
          <w:szCs w:val="52"/>
        </w:rPr>
        <w:t>heckl</w:t>
      </w:r>
      <w:r w:rsidR="00DA7BFA" w:rsidRPr="00655C47">
        <w:rPr>
          <w:rFonts w:ascii="Arial" w:hAnsi="Arial" w:cs="Arial"/>
          <w:b/>
          <w:color w:val="CC0066"/>
          <w:sz w:val="36"/>
          <w:szCs w:val="52"/>
        </w:rPr>
        <w:t>ist</w:t>
      </w:r>
    </w:p>
    <w:p w14:paraId="0DD5BA1A" w14:textId="77777777" w:rsidR="00C33E55" w:rsidRPr="00655C47" w:rsidRDefault="00036E91" w:rsidP="00655C47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>
        <w:rPr>
          <w:rFonts w:ascii="Arial" w:hAnsi="Arial" w:cs="Arial"/>
          <w:b/>
          <w:color w:val="CC0066"/>
          <w:sz w:val="32"/>
          <w:szCs w:val="32"/>
        </w:rPr>
        <w:t xml:space="preserve">2. </w:t>
      </w:r>
      <w:r w:rsidR="00C36DC2" w:rsidRPr="00655C47">
        <w:rPr>
          <w:rFonts w:ascii="Arial" w:hAnsi="Arial" w:cs="Arial"/>
          <w:b/>
          <w:color w:val="CC0066"/>
          <w:sz w:val="32"/>
          <w:szCs w:val="32"/>
        </w:rPr>
        <w:t>Building Maintenance and Access</w:t>
      </w:r>
    </w:p>
    <w:p w14:paraId="5B513137" w14:textId="77777777" w:rsidR="004D22EE" w:rsidRPr="00655C47" w:rsidRDefault="003408D8" w:rsidP="00655C47">
      <w:pPr>
        <w:pStyle w:val="BodyText2"/>
        <w:spacing w:after="120"/>
        <w:ind w:right="-478"/>
        <w:rPr>
          <w:szCs w:val="24"/>
        </w:rPr>
      </w:pPr>
      <w:r w:rsidRPr="00655C47">
        <w:rPr>
          <w:szCs w:val="24"/>
        </w:rPr>
        <w:t xml:space="preserve">The following statements are best addressed by the Venue Manager, and checked on a regular basis. These statements aim to </w:t>
      </w:r>
      <w:r w:rsidR="00B90FB0" w:rsidRPr="00655C47">
        <w:rPr>
          <w:szCs w:val="24"/>
        </w:rPr>
        <w:t>identify opportunities for reviewing access and increasing inclusive practices</w:t>
      </w:r>
      <w:r w:rsidRPr="00655C47">
        <w:rPr>
          <w:szCs w:val="24"/>
        </w:rPr>
        <w:t xml:space="preserve">. </w:t>
      </w:r>
    </w:p>
    <w:p w14:paraId="54D9E68B" w14:textId="77777777" w:rsidR="00DD59AF" w:rsidRPr="00655C47" w:rsidRDefault="003408D8" w:rsidP="00655C47">
      <w:pPr>
        <w:pStyle w:val="BodyText2"/>
        <w:spacing w:after="120"/>
        <w:ind w:right="-478"/>
        <w:rPr>
          <w:szCs w:val="24"/>
        </w:rPr>
      </w:pPr>
      <w:r w:rsidRPr="00655C47">
        <w:rPr>
          <w:szCs w:val="24"/>
        </w:rPr>
        <w:t>Further information and explanation of some terms are on the Venue Information sheet</w:t>
      </w:r>
      <w:r w:rsidR="00C424EF" w:rsidRPr="00655C47">
        <w:rPr>
          <w:szCs w:val="24"/>
        </w:rPr>
        <w:t xml:space="preserve">. </w:t>
      </w:r>
      <w:r w:rsidR="00C74284" w:rsidRPr="00655C47">
        <w:rPr>
          <w:szCs w:val="24"/>
        </w:rPr>
        <w:t>Compliance for access in</w:t>
      </w:r>
      <w:r w:rsidR="00264228" w:rsidRPr="00655C47">
        <w:rPr>
          <w:szCs w:val="24"/>
        </w:rPr>
        <w:t xml:space="preserve"> public buildings are detailed in Disability (Access to Premises – Buildings) Standards</w:t>
      </w:r>
      <w:r w:rsidR="00C74284" w:rsidRPr="00655C47">
        <w:rPr>
          <w:szCs w:val="24"/>
        </w:rPr>
        <w:t xml:space="preserve"> 2010</w:t>
      </w:r>
      <w:r w:rsidR="00264228" w:rsidRPr="00655C47">
        <w:rPr>
          <w:szCs w:val="24"/>
        </w:rPr>
        <w:t xml:space="preserve"> </w:t>
      </w:r>
      <w:r w:rsidR="00C424EF" w:rsidRPr="00655C47">
        <w:rPr>
          <w:szCs w:val="24"/>
        </w:rPr>
        <w:t>and</w:t>
      </w:r>
      <w:r w:rsidR="00264228" w:rsidRPr="00655C47">
        <w:rPr>
          <w:szCs w:val="24"/>
        </w:rPr>
        <w:t xml:space="preserve"> Australian Standards. </w:t>
      </w:r>
    </w:p>
    <w:p w14:paraId="466E3AFD" w14:textId="77777777" w:rsidR="005A20D4" w:rsidRPr="009C4507" w:rsidRDefault="005A20D4" w:rsidP="009C4507">
      <w:pPr>
        <w:tabs>
          <w:tab w:val="left" w:pos="4253"/>
        </w:tabs>
        <w:rPr>
          <w:rFonts w:ascii="Arial" w:hAnsi="Arial" w:cs="Arial"/>
          <w:szCs w:val="24"/>
        </w:rPr>
      </w:pPr>
    </w:p>
    <w:p w14:paraId="0DD9C33F" w14:textId="77777777" w:rsidR="00DA307F" w:rsidRPr="00655C47" w:rsidRDefault="00DA307F" w:rsidP="00655C47">
      <w:pPr>
        <w:pStyle w:val="Heading2"/>
        <w:spacing w:line="360" w:lineRule="auto"/>
        <w:ind w:right="-478"/>
        <w:rPr>
          <w:rFonts w:ascii="Arial" w:hAnsi="Arial"/>
          <w:b/>
          <w:szCs w:val="24"/>
        </w:rPr>
      </w:pPr>
      <w:r w:rsidRPr="00655C47">
        <w:rPr>
          <w:rFonts w:ascii="Arial" w:hAnsi="Arial"/>
          <w:b/>
          <w:szCs w:val="24"/>
        </w:rPr>
        <w:t>Venue Name:</w:t>
      </w:r>
      <w:r w:rsidRPr="00655C47">
        <w:rPr>
          <w:rFonts w:ascii="Arial" w:hAnsi="Arial"/>
          <w:b/>
          <w:szCs w:val="24"/>
        </w:rPr>
        <w:tab/>
      </w:r>
      <w:r w:rsidRPr="00655C47">
        <w:rPr>
          <w:rFonts w:ascii="Arial" w:hAnsi="Arial"/>
          <w:b/>
          <w:szCs w:val="24"/>
        </w:rPr>
        <w:tab/>
      </w:r>
    </w:p>
    <w:p w14:paraId="7623F85D" w14:textId="77777777" w:rsidR="00DA307F" w:rsidRPr="00655C47" w:rsidRDefault="00DA307F" w:rsidP="00655C47">
      <w:pPr>
        <w:pStyle w:val="Heading2"/>
        <w:spacing w:line="360" w:lineRule="auto"/>
        <w:ind w:right="-478"/>
        <w:rPr>
          <w:rFonts w:ascii="Arial" w:hAnsi="Arial"/>
          <w:b/>
          <w:szCs w:val="24"/>
        </w:rPr>
      </w:pPr>
      <w:r w:rsidRPr="00655C47">
        <w:rPr>
          <w:rFonts w:ascii="Arial" w:hAnsi="Arial"/>
          <w:b/>
          <w:szCs w:val="24"/>
        </w:rPr>
        <w:t>Address:</w:t>
      </w:r>
      <w:r w:rsidRPr="00655C47">
        <w:rPr>
          <w:rFonts w:ascii="Arial" w:hAnsi="Arial"/>
          <w:b/>
          <w:szCs w:val="24"/>
        </w:rPr>
        <w:tab/>
      </w:r>
      <w:r w:rsidRPr="00655C47">
        <w:rPr>
          <w:rFonts w:ascii="Arial" w:hAnsi="Arial"/>
          <w:b/>
          <w:szCs w:val="24"/>
        </w:rPr>
        <w:tab/>
      </w:r>
    </w:p>
    <w:p w14:paraId="5CFBF5A1" w14:textId="77777777" w:rsidR="00DA307F" w:rsidRPr="00655C47" w:rsidRDefault="0048230B" w:rsidP="00655C47">
      <w:pPr>
        <w:pStyle w:val="Heading2"/>
        <w:spacing w:line="360" w:lineRule="auto"/>
        <w:ind w:right="-478"/>
        <w:rPr>
          <w:rFonts w:ascii="Arial" w:hAnsi="Arial"/>
          <w:b/>
          <w:szCs w:val="24"/>
        </w:rPr>
      </w:pPr>
      <w:r w:rsidRPr="00655C47">
        <w:rPr>
          <w:rFonts w:ascii="Arial" w:hAnsi="Arial"/>
          <w:b/>
          <w:szCs w:val="24"/>
        </w:rPr>
        <w:t>Phone</w:t>
      </w:r>
      <w:r w:rsidR="00DA307F" w:rsidRPr="00655C47">
        <w:rPr>
          <w:rFonts w:ascii="Arial" w:hAnsi="Arial"/>
          <w:b/>
          <w:szCs w:val="24"/>
        </w:rPr>
        <w:t>:</w:t>
      </w:r>
      <w:r w:rsidR="00DA307F" w:rsidRPr="00655C47">
        <w:rPr>
          <w:rFonts w:ascii="Arial" w:hAnsi="Arial"/>
          <w:b/>
          <w:szCs w:val="24"/>
        </w:rPr>
        <w:tab/>
      </w:r>
      <w:r w:rsidR="00DA307F" w:rsidRPr="00655C47">
        <w:rPr>
          <w:rFonts w:ascii="Arial" w:hAnsi="Arial"/>
          <w:b/>
          <w:szCs w:val="24"/>
        </w:rPr>
        <w:tab/>
      </w:r>
      <w:r w:rsidR="0024525D" w:rsidRPr="00655C47">
        <w:rPr>
          <w:rFonts w:ascii="Arial" w:hAnsi="Arial"/>
          <w:b/>
          <w:szCs w:val="24"/>
        </w:rPr>
        <w:tab/>
      </w:r>
    </w:p>
    <w:p w14:paraId="490B066B" w14:textId="77777777" w:rsidR="00DA307F" w:rsidRPr="00655C47" w:rsidRDefault="00DA307F" w:rsidP="00655C47">
      <w:pPr>
        <w:pStyle w:val="Heading2"/>
        <w:spacing w:line="360" w:lineRule="auto"/>
        <w:ind w:right="-478"/>
        <w:rPr>
          <w:rFonts w:ascii="Arial" w:hAnsi="Arial"/>
          <w:b/>
          <w:szCs w:val="24"/>
        </w:rPr>
      </w:pPr>
      <w:r w:rsidRPr="00655C47">
        <w:rPr>
          <w:rFonts w:ascii="Arial" w:hAnsi="Arial"/>
          <w:b/>
          <w:szCs w:val="24"/>
        </w:rPr>
        <w:t>Email:</w:t>
      </w:r>
      <w:r w:rsidRPr="00655C47">
        <w:rPr>
          <w:rFonts w:ascii="Arial" w:hAnsi="Arial"/>
          <w:b/>
          <w:szCs w:val="24"/>
        </w:rPr>
        <w:tab/>
      </w:r>
      <w:r w:rsidRPr="00655C47">
        <w:rPr>
          <w:rFonts w:ascii="Arial" w:hAnsi="Arial"/>
          <w:b/>
          <w:szCs w:val="24"/>
        </w:rPr>
        <w:tab/>
      </w:r>
      <w:r w:rsidRPr="00655C47">
        <w:rPr>
          <w:rFonts w:ascii="Arial" w:hAnsi="Arial"/>
          <w:b/>
          <w:szCs w:val="24"/>
        </w:rPr>
        <w:tab/>
      </w:r>
    </w:p>
    <w:p w14:paraId="4702040C" w14:textId="77777777" w:rsidR="005A20D4" w:rsidRDefault="00DA307F" w:rsidP="008834FD">
      <w:pPr>
        <w:pStyle w:val="Heading2"/>
        <w:spacing w:line="360" w:lineRule="auto"/>
        <w:ind w:right="-478"/>
        <w:rPr>
          <w:rFonts w:ascii="Arial" w:hAnsi="Arial"/>
          <w:b/>
          <w:szCs w:val="24"/>
        </w:rPr>
      </w:pPr>
      <w:r w:rsidRPr="00655C47">
        <w:rPr>
          <w:rFonts w:ascii="Arial" w:hAnsi="Arial"/>
          <w:b/>
          <w:szCs w:val="24"/>
        </w:rPr>
        <w:t>Website:</w:t>
      </w:r>
    </w:p>
    <w:p w14:paraId="33621DA5" w14:textId="77777777" w:rsidR="00D7241F" w:rsidRDefault="00D7241F" w:rsidP="008E3B06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D7241F" w:rsidRPr="009C4507" w14:paraId="2077621D" w14:textId="77777777" w:rsidTr="00D7241F">
        <w:trPr>
          <w:cantSplit/>
          <w:tblHeader/>
        </w:trPr>
        <w:tc>
          <w:tcPr>
            <w:tcW w:w="4435" w:type="dxa"/>
          </w:tcPr>
          <w:p w14:paraId="56182240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t>General Access</w:t>
            </w:r>
          </w:p>
        </w:tc>
        <w:tc>
          <w:tcPr>
            <w:tcW w:w="714" w:type="dxa"/>
          </w:tcPr>
          <w:p w14:paraId="76E6CCE2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15" w:type="dxa"/>
          </w:tcPr>
          <w:p w14:paraId="0F4EFFED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14" w:type="dxa"/>
          </w:tcPr>
          <w:p w14:paraId="64BCEA75" w14:textId="77777777" w:rsidR="00D7241F" w:rsidRPr="009C4507" w:rsidRDefault="00D7241F" w:rsidP="00D7241F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61" w:type="dxa"/>
          </w:tcPr>
          <w:p w14:paraId="3E7B6FA8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D7241F" w:rsidRPr="009C4507" w14:paraId="18459004" w14:textId="77777777" w:rsidTr="00D7241F">
        <w:trPr>
          <w:cantSplit/>
        </w:trPr>
        <w:tc>
          <w:tcPr>
            <w:tcW w:w="4435" w:type="dxa"/>
          </w:tcPr>
          <w:p w14:paraId="1EFBC376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There is wheelchair access via the main entrance</w:t>
            </w:r>
          </w:p>
        </w:tc>
        <w:tc>
          <w:tcPr>
            <w:tcW w:w="714" w:type="dxa"/>
          </w:tcPr>
          <w:p w14:paraId="3B863FF0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84FAB43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1369F159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25CAC29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D7241F" w:rsidRPr="009C4507" w14:paraId="1D05F079" w14:textId="77777777" w:rsidTr="00D7241F">
        <w:trPr>
          <w:cantSplit/>
        </w:trPr>
        <w:tc>
          <w:tcPr>
            <w:tcW w:w="4435" w:type="dxa"/>
          </w:tcPr>
          <w:p w14:paraId="3FB2AB3E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If no wheelchair access via main entrance, access entrance is a respectable alternative</w:t>
            </w:r>
          </w:p>
        </w:tc>
        <w:tc>
          <w:tcPr>
            <w:tcW w:w="714" w:type="dxa"/>
          </w:tcPr>
          <w:p w14:paraId="44602F6E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9087ADC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155E12FB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550ADE7B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D7241F" w:rsidRPr="009C4507" w14:paraId="06EDB75A" w14:textId="77777777" w:rsidTr="00D7241F">
        <w:trPr>
          <w:cantSplit/>
        </w:trPr>
        <w:tc>
          <w:tcPr>
            <w:tcW w:w="4435" w:type="dxa"/>
          </w:tcPr>
          <w:p w14:paraId="07E718FE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 xml:space="preserve">There is a clear pathway to the main entrance of the venue free from obstructions </w:t>
            </w:r>
          </w:p>
        </w:tc>
        <w:tc>
          <w:tcPr>
            <w:tcW w:w="714" w:type="dxa"/>
          </w:tcPr>
          <w:p w14:paraId="47B6833E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FD5B97D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0539D3B2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167AFAA1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D7241F" w:rsidRPr="009C4507" w14:paraId="0804F113" w14:textId="77777777" w:rsidTr="00D7241F">
        <w:trPr>
          <w:cantSplit/>
        </w:trPr>
        <w:tc>
          <w:tcPr>
            <w:tcW w:w="4435" w:type="dxa"/>
          </w:tcPr>
          <w:p w14:paraId="689FA866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  <w:highlight w:val="green"/>
              </w:rPr>
            </w:pPr>
            <w:r w:rsidRPr="009C4507">
              <w:rPr>
                <w:rFonts w:cs="Arial"/>
                <w:szCs w:val="24"/>
              </w:rPr>
              <w:t>Hazards are marked ie: overhead or overhanging, trips or protruding objects</w:t>
            </w:r>
          </w:p>
        </w:tc>
        <w:tc>
          <w:tcPr>
            <w:tcW w:w="714" w:type="dxa"/>
          </w:tcPr>
          <w:p w14:paraId="500C2D71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7E382076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4A425BF5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ECEA10A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D7241F" w:rsidRPr="009C4507" w14:paraId="7BB782E4" w14:textId="77777777" w:rsidTr="00D7241F">
        <w:trPr>
          <w:cantSplit/>
        </w:trPr>
        <w:tc>
          <w:tcPr>
            <w:tcW w:w="4435" w:type="dxa"/>
          </w:tcPr>
          <w:p w14:paraId="40A123DE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All public spaces in the venue are wheelchair accessible. If no, note the restrictions</w:t>
            </w:r>
          </w:p>
        </w:tc>
        <w:tc>
          <w:tcPr>
            <w:tcW w:w="714" w:type="dxa"/>
          </w:tcPr>
          <w:p w14:paraId="00E9DDCF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6EEFFBB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39D55EE2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9A5E10D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D7241F" w:rsidRPr="009C4507" w14:paraId="54BE80EE" w14:textId="77777777" w:rsidTr="00D7241F">
        <w:trPr>
          <w:cantSplit/>
        </w:trPr>
        <w:tc>
          <w:tcPr>
            <w:tcW w:w="4435" w:type="dxa"/>
          </w:tcPr>
          <w:p w14:paraId="4A25567E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lastRenderedPageBreak/>
              <w:t>Noise levels in venue are  moderated to aid hearing at conversational level</w:t>
            </w:r>
          </w:p>
        </w:tc>
        <w:tc>
          <w:tcPr>
            <w:tcW w:w="714" w:type="dxa"/>
          </w:tcPr>
          <w:p w14:paraId="15740EBF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066693D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13E01750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16EB1CD9" w14:textId="77777777" w:rsidR="00D7241F" w:rsidRPr="009C4507" w:rsidRDefault="00D7241F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5DECBEF6" w14:textId="77777777" w:rsidTr="00D7241F">
        <w:trPr>
          <w:cantSplit/>
        </w:trPr>
        <w:tc>
          <w:tcPr>
            <w:tcW w:w="4435" w:type="dxa"/>
          </w:tcPr>
          <w:p w14:paraId="2B650AF8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There are quiet areas for people to sit/rest or recharge electric wheelchair</w:t>
            </w:r>
          </w:p>
        </w:tc>
        <w:tc>
          <w:tcPr>
            <w:tcW w:w="714" w:type="dxa"/>
          </w:tcPr>
          <w:p w14:paraId="5E62A422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093F969B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67815B26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892AC66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68B2DEB7" w14:textId="77777777" w:rsidTr="00D7241F">
        <w:trPr>
          <w:cantSplit/>
        </w:trPr>
        <w:tc>
          <w:tcPr>
            <w:tcW w:w="4435" w:type="dxa"/>
          </w:tcPr>
          <w:p w14:paraId="5E66D183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All glass windows and doors are clearly marked</w:t>
            </w:r>
          </w:p>
        </w:tc>
        <w:tc>
          <w:tcPr>
            <w:tcW w:w="714" w:type="dxa"/>
          </w:tcPr>
          <w:p w14:paraId="298068E1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E4454DB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5E783C95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5B916F7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53F57FDC" w14:textId="77777777" w:rsidTr="00D7241F">
        <w:trPr>
          <w:cantSplit/>
        </w:trPr>
        <w:tc>
          <w:tcPr>
            <w:tcW w:w="4435" w:type="dxa"/>
          </w:tcPr>
          <w:p w14:paraId="3116FC48" w14:textId="77777777" w:rsidR="00AC1594" w:rsidRPr="009C4507" w:rsidRDefault="00AC1594" w:rsidP="0061320C">
            <w:pPr>
              <w:tabs>
                <w:tab w:val="left" w:pos="4253"/>
              </w:tabs>
              <w:rPr>
                <w:rFonts w:ascii="Arial" w:hAnsi="Arial" w:cs="Arial"/>
                <w:szCs w:val="24"/>
              </w:rPr>
            </w:pPr>
            <w:r w:rsidRPr="009C4507">
              <w:rPr>
                <w:rFonts w:ascii="Arial" w:hAnsi="Arial" w:cs="Arial"/>
                <w:szCs w:val="24"/>
              </w:rPr>
              <w:t>Hazard marking Tactile Ground Surface In</w:t>
            </w:r>
            <w:r>
              <w:rPr>
                <w:rFonts w:ascii="Arial" w:hAnsi="Arial" w:cs="Arial"/>
                <w:szCs w:val="24"/>
              </w:rPr>
              <w:t>dicators are in use for people with v</w:t>
            </w:r>
            <w:r w:rsidRPr="009C4507">
              <w:rPr>
                <w:rFonts w:ascii="Arial" w:hAnsi="Arial" w:cs="Arial"/>
                <w:szCs w:val="24"/>
              </w:rPr>
              <w:t>isio</w:t>
            </w:r>
            <w:r>
              <w:rPr>
                <w:rFonts w:ascii="Arial" w:hAnsi="Arial" w:cs="Arial"/>
                <w:szCs w:val="24"/>
              </w:rPr>
              <w:t>n impairment</w:t>
            </w:r>
          </w:p>
        </w:tc>
        <w:tc>
          <w:tcPr>
            <w:tcW w:w="714" w:type="dxa"/>
          </w:tcPr>
          <w:p w14:paraId="59D91BEA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7910BDF7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1254A465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54336D50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68FD86B4" w14:textId="77777777" w:rsidTr="00D7241F">
        <w:trPr>
          <w:cantSplit/>
        </w:trPr>
        <w:tc>
          <w:tcPr>
            <w:tcW w:w="4435" w:type="dxa"/>
          </w:tcPr>
          <w:p w14:paraId="0C37070C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 xml:space="preserve">Hearing augmentation system </w:t>
            </w:r>
            <w:r>
              <w:rPr>
                <w:rFonts w:cs="Arial"/>
                <w:szCs w:val="24"/>
              </w:rPr>
              <w:t xml:space="preserve">is fully functioning, checked and </w:t>
            </w:r>
            <w:r w:rsidRPr="009C4507">
              <w:rPr>
                <w:rFonts w:cs="Arial"/>
                <w:szCs w:val="24"/>
              </w:rPr>
              <w:t>maintained annually</w:t>
            </w:r>
          </w:p>
        </w:tc>
        <w:tc>
          <w:tcPr>
            <w:tcW w:w="714" w:type="dxa"/>
          </w:tcPr>
          <w:p w14:paraId="36160EF5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07489E4E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07EDCCE3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8D9DCEF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3B5567FD" w14:textId="77777777" w:rsidTr="00D7241F">
        <w:trPr>
          <w:cantSplit/>
        </w:trPr>
        <w:tc>
          <w:tcPr>
            <w:tcW w:w="4435" w:type="dxa"/>
          </w:tcPr>
          <w:p w14:paraId="612584F9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 xml:space="preserve">The hearing augmentation </w:t>
            </w:r>
            <w:r>
              <w:rPr>
                <w:rFonts w:cs="Arial"/>
                <w:szCs w:val="24"/>
              </w:rPr>
              <w:t>system’s coverage is between 80-</w:t>
            </w:r>
            <w:r w:rsidRPr="009C4507">
              <w:rPr>
                <w:rFonts w:cs="Arial"/>
                <w:szCs w:val="24"/>
              </w:rPr>
              <w:t>95% of the designated space</w:t>
            </w:r>
          </w:p>
        </w:tc>
        <w:tc>
          <w:tcPr>
            <w:tcW w:w="714" w:type="dxa"/>
          </w:tcPr>
          <w:p w14:paraId="776B3FA3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687541BB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756783F6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1F3E7D30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0AF4C611" w14:textId="77777777" w:rsidTr="00D7241F">
        <w:trPr>
          <w:cantSplit/>
        </w:trPr>
        <w:tc>
          <w:tcPr>
            <w:tcW w:w="4435" w:type="dxa"/>
          </w:tcPr>
          <w:p w14:paraId="56832EAC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Pathways and ramps allow for a person in a wheelchair to travel next to a companion</w:t>
            </w:r>
          </w:p>
        </w:tc>
        <w:tc>
          <w:tcPr>
            <w:tcW w:w="714" w:type="dxa"/>
          </w:tcPr>
          <w:p w14:paraId="01A26D8E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F5197BC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0836D527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3A9BED8B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0AFD9D06" w14:textId="77777777" w:rsidTr="00D7241F">
        <w:trPr>
          <w:cantSplit/>
        </w:trPr>
        <w:tc>
          <w:tcPr>
            <w:tcW w:w="4435" w:type="dxa"/>
          </w:tcPr>
          <w:p w14:paraId="6B5F221C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color w:val="CC0066"/>
                <w:szCs w:val="24"/>
              </w:rPr>
            </w:pPr>
            <w:r w:rsidRPr="009C4507">
              <w:rPr>
                <w:rFonts w:cs="Arial"/>
                <w:szCs w:val="24"/>
              </w:rPr>
              <w:t>Ramps have building standard grading and landings: standard 1:20; minimum 1:14</w:t>
            </w:r>
          </w:p>
        </w:tc>
        <w:tc>
          <w:tcPr>
            <w:tcW w:w="714" w:type="dxa"/>
          </w:tcPr>
          <w:p w14:paraId="3BAC8542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6480FCD5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437058A3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8053636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7AE06084" w14:textId="77777777" w:rsidTr="00D7241F">
        <w:trPr>
          <w:cantSplit/>
        </w:trPr>
        <w:tc>
          <w:tcPr>
            <w:tcW w:w="4435" w:type="dxa"/>
          </w:tcPr>
          <w:p w14:paraId="3E7D95C5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color w:val="CC0066"/>
                <w:szCs w:val="24"/>
              </w:rPr>
            </w:pPr>
            <w:r w:rsidRPr="009C4507">
              <w:rPr>
                <w:rFonts w:cs="Arial"/>
                <w:szCs w:val="24"/>
              </w:rPr>
              <w:t>Step ramps have a minimum standard grading of 1:8</w:t>
            </w:r>
          </w:p>
        </w:tc>
        <w:tc>
          <w:tcPr>
            <w:tcW w:w="714" w:type="dxa"/>
          </w:tcPr>
          <w:p w14:paraId="72E76EF2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3982596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6EE6C614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2649DE42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4A1C3F99" w14:textId="77777777" w:rsidTr="00D7241F">
        <w:trPr>
          <w:cantSplit/>
        </w:trPr>
        <w:tc>
          <w:tcPr>
            <w:tcW w:w="4435" w:type="dxa"/>
          </w:tcPr>
          <w:p w14:paraId="0CE3A04B" w14:textId="77777777" w:rsidR="00AC1594" w:rsidRPr="004D22EE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color w:val="CC0066"/>
                <w:szCs w:val="24"/>
              </w:rPr>
            </w:pPr>
            <w:r w:rsidRPr="009C4507">
              <w:rPr>
                <w:rFonts w:cs="Arial"/>
                <w:szCs w:val="24"/>
              </w:rPr>
              <w:t>Ramps have building standard handrails</w:t>
            </w:r>
          </w:p>
        </w:tc>
        <w:tc>
          <w:tcPr>
            <w:tcW w:w="714" w:type="dxa"/>
          </w:tcPr>
          <w:p w14:paraId="138905EF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0AB56D81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6D36B2DF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678FA03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1AB0B0D5" w14:textId="77777777" w:rsidTr="00D7241F">
        <w:trPr>
          <w:cantSplit/>
        </w:trPr>
        <w:tc>
          <w:tcPr>
            <w:tcW w:w="4435" w:type="dxa"/>
          </w:tcPr>
          <w:p w14:paraId="38C0A9BF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Outdoor areas are accessible and provide shelter and rest areas</w:t>
            </w:r>
          </w:p>
        </w:tc>
        <w:tc>
          <w:tcPr>
            <w:tcW w:w="714" w:type="dxa"/>
          </w:tcPr>
          <w:p w14:paraId="523CE412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05065EA9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606A1DE2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209528C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AC1594" w:rsidRPr="009C4507" w14:paraId="38A09D1B" w14:textId="77777777" w:rsidTr="00D7241F">
        <w:trPr>
          <w:cantSplit/>
        </w:trPr>
        <w:tc>
          <w:tcPr>
            <w:tcW w:w="4435" w:type="dxa"/>
          </w:tcPr>
          <w:p w14:paraId="077CAB68" w14:textId="77777777" w:rsidR="00AC1594" w:rsidRPr="009C4507" w:rsidRDefault="00AC1594" w:rsidP="0061320C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There is an area for assistance animals to be toileted</w:t>
            </w:r>
          </w:p>
        </w:tc>
        <w:tc>
          <w:tcPr>
            <w:tcW w:w="714" w:type="dxa"/>
          </w:tcPr>
          <w:p w14:paraId="54C867F5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748FE2B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364B7B22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08BF9415" w14:textId="77777777" w:rsidR="00AC1594" w:rsidRPr="009C4507" w:rsidRDefault="00AC1594" w:rsidP="00D7241F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04B7E67C" w14:textId="77777777" w:rsidR="00D7241F" w:rsidRDefault="00D7241F" w:rsidP="008E3B06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9C66E0" w:rsidRPr="009C4507" w14:paraId="7018659E" w14:textId="77777777" w:rsidTr="00AC1594">
        <w:trPr>
          <w:cantSplit/>
          <w:tblHeader/>
        </w:trPr>
        <w:tc>
          <w:tcPr>
            <w:tcW w:w="4435" w:type="dxa"/>
          </w:tcPr>
          <w:p w14:paraId="1E11D613" w14:textId="77777777" w:rsidR="009C66E0" w:rsidRPr="009C4507" w:rsidRDefault="008834F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t>Doors and Doorways</w:t>
            </w:r>
          </w:p>
        </w:tc>
        <w:tc>
          <w:tcPr>
            <w:tcW w:w="714" w:type="dxa"/>
          </w:tcPr>
          <w:p w14:paraId="2D4E6521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15" w:type="dxa"/>
          </w:tcPr>
          <w:p w14:paraId="338A6EBE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14" w:type="dxa"/>
          </w:tcPr>
          <w:p w14:paraId="60C73B00" w14:textId="77777777" w:rsidR="009C66E0" w:rsidRPr="009C4507" w:rsidRDefault="009C66E0" w:rsidP="004D2BC0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61" w:type="dxa"/>
          </w:tcPr>
          <w:p w14:paraId="562F4FE2" w14:textId="77777777" w:rsidR="009C66E0" w:rsidRPr="009C4507" w:rsidRDefault="009C66E0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054F94" w:rsidRPr="009C4507" w14:paraId="777A2675" w14:textId="77777777" w:rsidTr="00AC1594">
        <w:trPr>
          <w:cantSplit/>
        </w:trPr>
        <w:tc>
          <w:tcPr>
            <w:tcW w:w="4435" w:type="dxa"/>
          </w:tcPr>
          <w:p w14:paraId="72FF5A6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Automatic doors are provided at venue</w:t>
            </w:r>
          </w:p>
        </w:tc>
        <w:tc>
          <w:tcPr>
            <w:tcW w:w="714" w:type="dxa"/>
          </w:tcPr>
          <w:p w14:paraId="493C12E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0AF3BD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7D98230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50841DD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353F697A" w14:textId="77777777" w:rsidTr="00AC1594">
        <w:trPr>
          <w:cantSplit/>
        </w:trPr>
        <w:tc>
          <w:tcPr>
            <w:tcW w:w="4435" w:type="dxa"/>
          </w:tcPr>
          <w:p w14:paraId="242256C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Manual doors are wide enough to allow wheelchair access: minimum 850mm</w:t>
            </w:r>
          </w:p>
        </w:tc>
        <w:tc>
          <w:tcPr>
            <w:tcW w:w="714" w:type="dxa"/>
          </w:tcPr>
          <w:p w14:paraId="54680F4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71FABE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5511A55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2100C2D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BD64CD" w:rsidRPr="009C4507" w14:paraId="642D0BD4" w14:textId="77777777" w:rsidTr="00AC1594">
        <w:trPr>
          <w:cantSplit/>
        </w:trPr>
        <w:tc>
          <w:tcPr>
            <w:tcW w:w="4435" w:type="dxa"/>
          </w:tcPr>
          <w:p w14:paraId="5CBE5013" w14:textId="77777777" w:rsidR="00BD64CD" w:rsidRPr="009C4507" w:rsidRDefault="00BD64CD" w:rsidP="00BD64CD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>
              <w:rPr>
                <w:rFonts w:ascii="Times" w:eastAsia="Times" w:hAnsi="Times"/>
              </w:rPr>
              <w:br w:type="page"/>
            </w:r>
            <w:r>
              <w:rPr>
                <w:rFonts w:ascii="Times" w:eastAsia="Times" w:hAnsi="Times"/>
              </w:rPr>
              <w:br w:type="page"/>
            </w:r>
            <w:r w:rsidRPr="009C4507">
              <w:rPr>
                <w:rFonts w:cs="Arial"/>
                <w:szCs w:val="24"/>
              </w:rPr>
              <w:t>Manual doors are weighted to enable ease of use in opening and closing</w:t>
            </w:r>
          </w:p>
        </w:tc>
        <w:tc>
          <w:tcPr>
            <w:tcW w:w="714" w:type="dxa"/>
          </w:tcPr>
          <w:p w14:paraId="0C12D22E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915EA0E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68C0EF87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CB20315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BD64CD" w:rsidRPr="009C4507" w14:paraId="1D512409" w14:textId="77777777" w:rsidTr="00AC1594">
        <w:trPr>
          <w:cantSplit/>
        </w:trPr>
        <w:tc>
          <w:tcPr>
            <w:tcW w:w="4435" w:type="dxa"/>
          </w:tcPr>
          <w:p w14:paraId="2F2B9DA2" w14:textId="77777777" w:rsidR="00BD64CD" w:rsidRPr="009C4507" w:rsidRDefault="00BD64CD" w:rsidP="00BD64CD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lastRenderedPageBreak/>
              <w:t>Door handles are at a height that is within reached of people in wheelchairs</w:t>
            </w:r>
          </w:p>
        </w:tc>
        <w:tc>
          <w:tcPr>
            <w:tcW w:w="714" w:type="dxa"/>
          </w:tcPr>
          <w:p w14:paraId="374B0C9F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552FEF26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2AF67845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C70C562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BD64CD" w:rsidRPr="009C4507" w14:paraId="414F980E" w14:textId="77777777" w:rsidTr="00AC1594">
        <w:trPr>
          <w:cantSplit/>
        </w:trPr>
        <w:tc>
          <w:tcPr>
            <w:tcW w:w="4435" w:type="dxa"/>
          </w:tcPr>
          <w:p w14:paraId="4CE0222B" w14:textId="77777777" w:rsidR="00BD64CD" w:rsidRPr="009C4507" w:rsidRDefault="00BD64CD" w:rsidP="00BD64CD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Door handles are of universal design for ease of use for people with limited dexterity</w:t>
            </w:r>
          </w:p>
        </w:tc>
        <w:tc>
          <w:tcPr>
            <w:tcW w:w="714" w:type="dxa"/>
          </w:tcPr>
          <w:p w14:paraId="4D8BAE9A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02B621C4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203A0B2F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DCBDFA4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BD64CD" w:rsidRPr="009C4507" w14:paraId="19640468" w14:textId="77777777" w:rsidTr="00AC1594">
        <w:trPr>
          <w:cantSplit/>
        </w:trPr>
        <w:tc>
          <w:tcPr>
            <w:tcW w:w="4435" w:type="dxa"/>
          </w:tcPr>
          <w:p w14:paraId="25892622" w14:textId="77777777" w:rsidR="00BD64CD" w:rsidRPr="009C4507" w:rsidRDefault="00BD64CD" w:rsidP="00BD64CD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Manual doors have space to enable people in a wheelchair to enter/ exit and manourvre</w:t>
            </w:r>
          </w:p>
        </w:tc>
        <w:tc>
          <w:tcPr>
            <w:tcW w:w="714" w:type="dxa"/>
          </w:tcPr>
          <w:p w14:paraId="1988A00D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970C0F5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65A72D40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597FDD92" w14:textId="77777777" w:rsidR="00BD64CD" w:rsidRPr="009C4507" w:rsidRDefault="00BD64CD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2D09BF82" w14:textId="77777777" w:rsidR="00C56C9E" w:rsidRPr="00BD64CD" w:rsidRDefault="00C56C9E" w:rsidP="008E3B06"/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9C66E0" w:rsidRPr="009C4507" w14:paraId="5344A853" w14:textId="77777777" w:rsidTr="0050054E">
        <w:trPr>
          <w:cantSplit/>
          <w:tblHeader/>
        </w:trPr>
        <w:tc>
          <w:tcPr>
            <w:tcW w:w="4394" w:type="dxa"/>
          </w:tcPr>
          <w:p w14:paraId="6A049AC4" w14:textId="77777777" w:rsidR="009C66E0" w:rsidRPr="009C4507" w:rsidRDefault="00467EE8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t>Floor Surfaces</w:t>
            </w:r>
          </w:p>
        </w:tc>
        <w:tc>
          <w:tcPr>
            <w:tcW w:w="708" w:type="dxa"/>
          </w:tcPr>
          <w:p w14:paraId="4DB2486A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07" w:type="dxa"/>
          </w:tcPr>
          <w:p w14:paraId="4B90E3F9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08" w:type="dxa"/>
          </w:tcPr>
          <w:p w14:paraId="10869CA7" w14:textId="77777777" w:rsidR="009C66E0" w:rsidRPr="009C4507" w:rsidRDefault="009C66E0" w:rsidP="004D2BC0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35" w:type="dxa"/>
          </w:tcPr>
          <w:p w14:paraId="17347A4D" w14:textId="77777777" w:rsidR="009C66E0" w:rsidRPr="009C4507" w:rsidRDefault="009C66E0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054F94" w:rsidRPr="009C4507" w14:paraId="4BBD8DA0" w14:textId="77777777" w:rsidTr="0050054E">
        <w:trPr>
          <w:cantSplit/>
        </w:trPr>
        <w:tc>
          <w:tcPr>
            <w:tcW w:w="4394" w:type="dxa"/>
          </w:tcPr>
          <w:p w14:paraId="0BFA558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Floor surfaces are even</w:t>
            </w:r>
            <w:r w:rsidR="009C66E0" w:rsidRPr="009C4507">
              <w:rPr>
                <w:rFonts w:cs="Arial"/>
                <w:szCs w:val="24"/>
              </w:rPr>
              <w:t xml:space="preserve"> and non-slip</w:t>
            </w:r>
          </w:p>
        </w:tc>
        <w:tc>
          <w:tcPr>
            <w:tcW w:w="708" w:type="dxa"/>
          </w:tcPr>
          <w:p w14:paraId="1DAF68D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6D56E42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397BFF1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64F5FB7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37FDC1A3" w14:textId="77777777" w:rsidTr="0050054E">
        <w:trPr>
          <w:cantSplit/>
        </w:trPr>
        <w:tc>
          <w:tcPr>
            <w:tcW w:w="4394" w:type="dxa"/>
          </w:tcPr>
          <w:p w14:paraId="41EF1B3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Floor surfaces are stable and low friction for ease of travel in a wheelchair</w:t>
            </w:r>
          </w:p>
        </w:tc>
        <w:tc>
          <w:tcPr>
            <w:tcW w:w="708" w:type="dxa"/>
          </w:tcPr>
          <w:p w14:paraId="0CF358D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6EA3AD0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1831FAF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50751D9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447DCC2D" w14:textId="77777777" w:rsidTr="0050054E">
        <w:trPr>
          <w:cantSplit/>
        </w:trPr>
        <w:tc>
          <w:tcPr>
            <w:tcW w:w="4394" w:type="dxa"/>
          </w:tcPr>
          <w:p w14:paraId="1CFA6D7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Colour contrast is utilised to indicate changes in floor surfaces</w:t>
            </w:r>
          </w:p>
        </w:tc>
        <w:tc>
          <w:tcPr>
            <w:tcW w:w="708" w:type="dxa"/>
          </w:tcPr>
          <w:p w14:paraId="4E476E7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2565901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4455996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22EBA0A0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290EC113" w14:textId="77777777" w:rsidR="00550F41" w:rsidRPr="008E3B06" w:rsidRDefault="00550F41" w:rsidP="008E3B06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9C66E0" w:rsidRPr="009C4507" w14:paraId="2F8ABB80" w14:textId="77777777" w:rsidTr="0050054E">
        <w:trPr>
          <w:cantSplit/>
        </w:trPr>
        <w:tc>
          <w:tcPr>
            <w:tcW w:w="4394" w:type="dxa"/>
          </w:tcPr>
          <w:p w14:paraId="3611D0DE" w14:textId="77777777" w:rsidR="009C66E0" w:rsidRPr="009C4507" w:rsidRDefault="00467EE8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t>Lighting</w:t>
            </w:r>
          </w:p>
        </w:tc>
        <w:tc>
          <w:tcPr>
            <w:tcW w:w="708" w:type="dxa"/>
          </w:tcPr>
          <w:p w14:paraId="64869BC1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07" w:type="dxa"/>
          </w:tcPr>
          <w:p w14:paraId="1B12236B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08" w:type="dxa"/>
          </w:tcPr>
          <w:p w14:paraId="21E56D5B" w14:textId="77777777" w:rsidR="009C66E0" w:rsidRPr="009C4507" w:rsidRDefault="009C66E0" w:rsidP="004D2BC0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35" w:type="dxa"/>
          </w:tcPr>
          <w:p w14:paraId="79A0F959" w14:textId="77777777" w:rsidR="009C66E0" w:rsidRPr="009C4507" w:rsidRDefault="009C66E0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054F94" w:rsidRPr="009C4507" w14:paraId="5341445E" w14:textId="77777777" w:rsidTr="0050054E">
        <w:trPr>
          <w:cantSplit/>
        </w:trPr>
        <w:tc>
          <w:tcPr>
            <w:tcW w:w="4394" w:type="dxa"/>
          </w:tcPr>
          <w:p w14:paraId="7847F430" w14:textId="77777777" w:rsidR="00054F94" w:rsidRPr="009C4507" w:rsidRDefault="00054F94" w:rsidP="00E122BD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 xml:space="preserve">Lighting is even and </w:t>
            </w:r>
            <w:r w:rsidR="00E122BD" w:rsidRPr="009C4507">
              <w:rPr>
                <w:rFonts w:cs="Arial"/>
                <w:szCs w:val="24"/>
              </w:rPr>
              <w:t xml:space="preserve">enough for </w:t>
            </w:r>
            <w:r w:rsidRPr="009C4507">
              <w:rPr>
                <w:rFonts w:cs="Arial"/>
                <w:szCs w:val="24"/>
              </w:rPr>
              <w:t>activities as appropriate to areas of the venue</w:t>
            </w:r>
          </w:p>
        </w:tc>
        <w:tc>
          <w:tcPr>
            <w:tcW w:w="708" w:type="dxa"/>
          </w:tcPr>
          <w:p w14:paraId="7B6FDBB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0D4C9BC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4F00DFD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6F98C81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50054E" w:rsidRPr="009C4507" w14:paraId="02AEE94F" w14:textId="77777777" w:rsidTr="0050054E">
        <w:trPr>
          <w:cantSplit/>
        </w:trPr>
        <w:tc>
          <w:tcPr>
            <w:tcW w:w="4394" w:type="dxa"/>
          </w:tcPr>
          <w:p w14:paraId="09E8A989" w14:textId="77777777" w:rsidR="0050054E" w:rsidRPr="009C4507" w:rsidRDefault="0050054E" w:rsidP="0050054E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Lighting is enough for activities as appropriate to areas of the venue</w:t>
            </w:r>
          </w:p>
        </w:tc>
        <w:tc>
          <w:tcPr>
            <w:tcW w:w="708" w:type="dxa"/>
          </w:tcPr>
          <w:p w14:paraId="3DBCA903" w14:textId="77777777" w:rsidR="0050054E" w:rsidRPr="009C4507" w:rsidRDefault="0050054E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09ACB36E" w14:textId="77777777" w:rsidR="0050054E" w:rsidRPr="009C4507" w:rsidRDefault="0050054E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416C468C" w14:textId="77777777" w:rsidR="0050054E" w:rsidRPr="009C4507" w:rsidRDefault="0050054E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71DB3C8D" w14:textId="77777777" w:rsidR="0050054E" w:rsidRPr="009C4507" w:rsidRDefault="0050054E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05DFF0E6" w14:textId="77777777" w:rsidTr="0050054E">
        <w:trPr>
          <w:cantSplit/>
        </w:trPr>
        <w:tc>
          <w:tcPr>
            <w:tcW w:w="4394" w:type="dxa"/>
          </w:tcPr>
          <w:p w14:paraId="0B39276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Transitions between dramatic lighting changes are moderated</w:t>
            </w:r>
          </w:p>
        </w:tc>
        <w:tc>
          <w:tcPr>
            <w:tcW w:w="708" w:type="dxa"/>
          </w:tcPr>
          <w:p w14:paraId="2AA8B07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2486E29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65AED6B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7F6FFA3D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3DEF6C29" w14:textId="77777777" w:rsidTr="0050054E">
        <w:trPr>
          <w:cantSplit/>
        </w:trPr>
        <w:tc>
          <w:tcPr>
            <w:tcW w:w="4394" w:type="dxa"/>
          </w:tcPr>
          <w:p w14:paraId="7B29490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Pathways and general areas are well lit for people that</w:t>
            </w:r>
            <w:r w:rsidR="004D22EE">
              <w:rPr>
                <w:rFonts w:cs="Arial"/>
                <w:szCs w:val="24"/>
              </w:rPr>
              <w:t xml:space="preserve"> are low vision or who lip read</w:t>
            </w:r>
          </w:p>
        </w:tc>
        <w:tc>
          <w:tcPr>
            <w:tcW w:w="708" w:type="dxa"/>
          </w:tcPr>
          <w:p w14:paraId="79E4329D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4276A88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5D2CD1E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1B7DA35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251545E6" w14:textId="77777777" w:rsidR="00467EE8" w:rsidRDefault="00467EE8" w:rsidP="008E3B06">
      <w:pPr>
        <w:rPr>
          <w:rFonts w:ascii="Arial" w:hAnsi="Arial" w:cs="Arial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9C66E0" w:rsidRPr="009C4507" w14:paraId="015E5BA0" w14:textId="77777777" w:rsidTr="00653743">
        <w:trPr>
          <w:cantSplit/>
          <w:tblHeader/>
        </w:trPr>
        <w:tc>
          <w:tcPr>
            <w:tcW w:w="4435" w:type="dxa"/>
          </w:tcPr>
          <w:p w14:paraId="3C275CB3" w14:textId="77777777" w:rsidR="009C66E0" w:rsidRPr="009C4507" w:rsidRDefault="00467EE8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t>Stairs/Escalators/Lifts</w:t>
            </w:r>
          </w:p>
        </w:tc>
        <w:tc>
          <w:tcPr>
            <w:tcW w:w="714" w:type="dxa"/>
          </w:tcPr>
          <w:p w14:paraId="4D1C1831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15" w:type="dxa"/>
          </w:tcPr>
          <w:p w14:paraId="49D8EF7C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14" w:type="dxa"/>
          </w:tcPr>
          <w:p w14:paraId="2268402A" w14:textId="77777777" w:rsidR="009C66E0" w:rsidRPr="009C4507" w:rsidRDefault="009C66E0" w:rsidP="004D2BC0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61" w:type="dxa"/>
          </w:tcPr>
          <w:p w14:paraId="1472561D" w14:textId="77777777" w:rsidR="009C66E0" w:rsidRPr="009C4507" w:rsidRDefault="009C66E0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054F94" w:rsidRPr="009C4507" w14:paraId="78082DFF" w14:textId="77777777" w:rsidTr="00653743">
        <w:trPr>
          <w:cantSplit/>
        </w:trPr>
        <w:tc>
          <w:tcPr>
            <w:tcW w:w="4435" w:type="dxa"/>
          </w:tcPr>
          <w:p w14:paraId="1BEDA85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Stairs comply with building standards for height and consistency</w:t>
            </w:r>
          </w:p>
        </w:tc>
        <w:tc>
          <w:tcPr>
            <w:tcW w:w="714" w:type="dxa"/>
          </w:tcPr>
          <w:p w14:paraId="0761148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25DB0D0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4F54E002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0622970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557AAC76" w14:textId="77777777" w:rsidTr="00653743">
        <w:trPr>
          <w:cantSplit/>
        </w:trPr>
        <w:tc>
          <w:tcPr>
            <w:tcW w:w="4435" w:type="dxa"/>
          </w:tcPr>
          <w:p w14:paraId="6CD97CA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Stairs  and escalators have safety measures installed ie: handrails, slip resistant surfaces</w:t>
            </w:r>
          </w:p>
        </w:tc>
        <w:tc>
          <w:tcPr>
            <w:tcW w:w="714" w:type="dxa"/>
          </w:tcPr>
          <w:p w14:paraId="6E901DF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9DA339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32FB18B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5F079B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7D1CC3A6" w14:textId="77777777" w:rsidTr="00653743">
        <w:trPr>
          <w:cantSplit/>
        </w:trPr>
        <w:tc>
          <w:tcPr>
            <w:tcW w:w="4435" w:type="dxa"/>
          </w:tcPr>
          <w:p w14:paraId="5E37072D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Stairs have non slip surfaces</w:t>
            </w:r>
          </w:p>
        </w:tc>
        <w:tc>
          <w:tcPr>
            <w:tcW w:w="714" w:type="dxa"/>
          </w:tcPr>
          <w:p w14:paraId="001B412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09F866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72F311D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71FFCB0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39AF277E" w14:textId="77777777" w:rsidTr="00653743">
        <w:trPr>
          <w:cantSplit/>
        </w:trPr>
        <w:tc>
          <w:tcPr>
            <w:tcW w:w="4435" w:type="dxa"/>
          </w:tcPr>
          <w:p w14:paraId="538ABE1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lastRenderedPageBreak/>
              <w:t>Stairs and escalators have tactile ground surface indicators at the top and bottom</w:t>
            </w:r>
          </w:p>
        </w:tc>
        <w:tc>
          <w:tcPr>
            <w:tcW w:w="714" w:type="dxa"/>
          </w:tcPr>
          <w:p w14:paraId="0CABBC9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36EE232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3FE85CE0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503FC68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2A6F2C11" w14:textId="77777777" w:rsidTr="00653743">
        <w:trPr>
          <w:cantSplit/>
        </w:trPr>
        <w:tc>
          <w:tcPr>
            <w:tcW w:w="4435" w:type="dxa"/>
          </w:tcPr>
          <w:p w14:paraId="0F8AE47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Escalators/ stairs / lifts are clearly and consistently sign posted</w:t>
            </w:r>
          </w:p>
        </w:tc>
        <w:tc>
          <w:tcPr>
            <w:tcW w:w="714" w:type="dxa"/>
          </w:tcPr>
          <w:p w14:paraId="5E6A8A7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84E885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37D04EC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D6B5A2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1DDF5CA0" w14:textId="77777777" w:rsidTr="00653743">
        <w:trPr>
          <w:cantSplit/>
        </w:trPr>
        <w:tc>
          <w:tcPr>
            <w:tcW w:w="4435" w:type="dxa"/>
          </w:tcPr>
          <w:p w14:paraId="05FA591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Escalator speed allows for people with limited or slow mobility</w:t>
            </w:r>
          </w:p>
        </w:tc>
        <w:tc>
          <w:tcPr>
            <w:tcW w:w="714" w:type="dxa"/>
          </w:tcPr>
          <w:p w14:paraId="7038F48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54093D0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0176FDB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4CEF92C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43B8AF59" w14:textId="77777777" w:rsidTr="00653743">
        <w:trPr>
          <w:cantSplit/>
        </w:trPr>
        <w:tc>
          <w:tcPr>
            <w:tcW w:w="4435" w:type="dxa"/>
          </w:tcPr>
          <w:p w14:paraId="1CF1342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Lift is large enough to allow a person in a wheelchair to manoeuvre 360 degrees</w:t>
            </w:r>
          </w:p>
        </w:tc>
        <w:tc>
          <w:tcPr>
            <w:tcW w:w="714" w:type="dxa"/>
          </w:tcPr>
          <w:p w14:paraId="6C698CD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84CC61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2457F37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5D23DBE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2D742CB9" w14:textId="77777777" w:rsidTr="00653743">
        <w:trPr>
          <w:cantSplit/>
        </w:trPr>
        <w:tc>
          <w:tcPr>
            <w:tcW w:w="4435" w:type="dxa"/>
          </w:tcPr>
          <w:p w14:paraId="1F2BAF2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Lift buttons are at a height that can be reached by a person in wheelchair</w:t>
            </w:r>
          </w:p>
        </w:tc>
        <w:tc>
          <w:tcPr>
            <w:tcW w:w="714" w:type="dxa"/>
          </w:tcPr>
          <w:p w14:paraId="69EBC32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14ABD59E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1F2EC55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6054BA1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6598FCFF" w14:textId="77777777" w:rsidTr="00653743">
        <w:trPr>
          <w:cantSplit/>
        </w:trPr>
        <w:tc>
          <w:tcPr>
            <w:tcW w:w="4435" w:type="dxa"/>
          </w:tcPr>
          <w:p w14:paraId="5CE46E4D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Lift has relevant signage including braille on the buttons</w:t>
            </w:r>
          </w:p>
        </w:tc>
        <w:tc>
          <w:tcPr>
            <w:tcW w:w="714" w:type="dxa"/>
          </w:tcPr>
          <w:p w14:paraId="4268698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AA5F71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0C047E3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236B473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524F9470" w14:textId="77777777" w:rsidTr="00653743">
        <w:trPr>
          <w:cantSplit/>
        </w:trPr>
        <w:tc>
          <w:tcPr>
            <w:tcW w:w="4435" w:type="dxa"/>
          </w:tcPr>
          <w:p w14:paraId="392EBCE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Lift has aural and visual cues to indicate floor levels and other information</w:t>
            </w:r>
          </w:p>
        </w:tc>
        <w:tc>
          <w:tcPr>
            <w:tcW w:w="714" w:type="dxa"/>
          </w:tcPr>
          <w:p w14:paraId="51126DFE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B129552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</w:tcPr>
          <w:p w14:paraId="22F741C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</w:tcPr>
          <w:p w14:paraId="02A36B1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51FE730B" w14:textId="77777777" w:rsidR="00550F41" w:rsidRPr="009C4507" w:rsidRDefault="00550F41" w:rsidP="00054F94">
      <w:pPr>
        <w:tabs>
          <w:tab w:val="left" w:pos="4253"/>
        </w:tabs>
        <w:rPr>
          <w:rFonts w:ascii="Arial" w:hAnsi="Arial" w:cs="Arial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9C66E0" w:rsidRPr="009C4507" w14:paraId="56475180" w14:textId="77777777" w:rsidTr="00653743">
        <w:trPr>
          <w:cantSplit/>
        </w:trPr>
        <w:tc>
          <w:tcPr>
            <w:tcW w:w="4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903C1F" w14:textId="77777777" w:rsidR="009C66E0" w:rsidRPr="009C4507" w:rsidRDefault="00467EE8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t>Public Amenities/ Toilets &amp; Bathrooms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5F43E9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D0288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700C8" w14:textId="77777777" w:rsidR="009C66E0" w:rsidRPr="009C4507" w:rsidRDefault="009C66E0" w:rsidP="004D2BC0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85EFA5" w14:textId="77777777" w:rsidR="009C66E0" w:rsidRPr="009C4507" w:rsidRDefault="009C66E0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054F94" w:rsidRPr="009C4507" w14:paraId="5731660F" w14:textId="77777777" w:rsidTr="00653743">
        <w:trPr>
          <w:cantSplit/>
        </w:trPr>
        <w:tc>
          <w:tcPr>
            <w:tcW w:w="4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0E7D0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Venue provides accessible toilets at a ratio of 1:25 for women and men (unisex)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06EF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D83E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8AC32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EC2B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562508D1" w14:textId="77777777" w:rsidTr="00653743">
        <w:trPr>
          <w:cantSplit/>
        </w:trPr>
        <w:tc>
          <w:tcPr>
            <w:tcW w:w="4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253D7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Directional signs for public amenities incorporate the universal symbol for access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B3ED4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A2779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D38C1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B12D5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4139CED9" w14:textId="77777777" w:rsidTr="00653743">
        <w:trPr>
          <w:cantSplit/>
        </w:trPr>
        <w:tc>
          <w:tcPr>
            <w:tcW w:w="4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02C30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color w:val="CC0066"/>
                <w:szCs w:val="24"/>
              </w:rPr>
            </w:pPr>
            <w:r w:rsidRPr="009C4507">
              <w:rPr>
                <w:rFonts w:cs="Arial"/>
                <w:szCs w:val="24"/>
              </w:rPr>
              <w:t>Toilet signs includes raised tactile and braille information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3C2DB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B29E1E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68E09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D6FE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5797CDC7" w14:textId="77777777" w:rsidTr="00653743">
        <w:trPr>
          <w:cantSplit/>
        </w:trPr>
        <w:tc>
          <w:tcPr>
            <w:tcW w:w="4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138F1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Accessible toilets comply with Australian Building standards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B254C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6B77B0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B7E8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1773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0A9B1CB4" w14:textId="77777777" w:rsidTr="00653743">
        <w:trPr>
          <w:cantSplit/>
        </w:trPr>
        <w:tc>
          <w:tcPr>
            <w:tcW w:w="4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BE1FB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Accessible toilets are clear and free from hazards</w:t>
            </w:r>
            <w:r w:rsidR="009C66E0" w:rsidRPr="009C4507">
              <w:rPr>
                <w:rFonts w:cs="Arial"/>
                <w:szCs w:val="24"/>
              </w:rPr>
              <w:t xml:space="preserve"> or unsuitable items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D4645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1A069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7BB66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118EAC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43D161BB" w14:textId="77777777" w:rsidTr="00653743">
        <w:trPr>
          <w:cantSplit/>
        </w:trPr>
        <w:tc>
          <w:tcPr>
            <w:tcW w:w="4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8CC0D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If no accessible toilets are available, a suitable alternative is arranged</w:t>
            </w: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A90470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1BFDF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EA352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053BBB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529F12E2" w14:textId="77777777" w:rsidR="00C56C9E" w:rsidRPr="008E3B06" w:rsidRDefault="00C56C9E" w:rsidP="008E3B06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9C66E0" w:rsidRPr="009C4507" w14:paraId="48E8A331" w14:textId="77777777" w:rsidTr="00653743">
        <w:trPr>
          <w:cantSplit/>
          <w:tblHeader/>
        </w:trPr>
        <w:tc>
          <w:tcPr>
            <w:tcW w:w="4394" w:type="dxa"/>
          </w:tcPr>
          <w:p w14:paraId="3BA43AAC" w14:textId="77777777" w:rsidR="009C66E0" w:rsidRPr="009C4507" w:rsidRDefault="00467EE8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lastRenderedPageBreak/>
              <w:t>Emergency Exits</w:t>
            </w:r>
          </w:p>
        </w:tc>
        <w:tc>
          <w:tcPr>
            <w:tcW w:w="708" w:type="dxa"/>
          </w:tcPr>
          <w:p w14:paraId="266BB8C5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07" w:type="dxa"/>
          </w:tcPr>
          <w:p w14:paraId="0D9C20B5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08" w:type="dxa"/>
          </w:tcPr>
          <w:p w14:paraId="399F69A4" w14:textId="77777777" w:rsidR="009C66E0" w:rsidRPr="009C4507" w:rsidRDefault="009C66E0" w:rsidP="004D2BC0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35" w:type="dxa"/>
          </w:tcPr>
          <w:p w14:paraId="33A480A9" w14:textId="77777777" w:rsidR="009C66E0" w:rsidRPr="009C4507" w:rsidRDefault="009C66E0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054F94" w:rsidRPr="009C4507" w14:paraId="3A9C1E69" w14:textId="77777777" w:rsidTr="00653743">
        <w:trPr>
          <w:cantSplit/>
        </w:trPr>
        <w:tc>
          <w:tcPr>
            <w:tcW w:w="4394" w:type="dxa"/>
          </w:tcPr>
          <w:p w14:paraId="1FC979CD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Emergency exits are clearly marked and accessible for wheelchair</w:t>
            </w:r>
          </w:p>
        </w:tc>
        <w:tc>
          <w:tcPr>
            <w:tcW w:w="708" w:type="dxa"/>
          </w:tcPr>
          <w:p w14:paraId="0F526FA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6891829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314C253D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513D601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200BDCB6" w14:textId="77777777" w:rsidTr="00653743">
        <w:trPr>
          <w:cantSplit/>
        </w:trPr>
        <w:tc>
          <w:tcPr>
            <w:tcW w:w="4394" w:type="dxa"/>
          </w:tcPr>
          <w:p w14:paraId="124763A3" w14:textId="77777777" w:rsidR="00054F94" w:rsidRPr="009C4507" w:rsidRDefault="00054F94" w:rsidP="004D22EE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Luminous i</w:t>
            </w:r>
            <w:r w:rsidR="004D22EE">
              <w:rPr>
                <w:rFonts w:cs="Arial"/>
                <w:szCs w:val="24"/>
              </w:rPr>
              <w:t>ndicators are used in the venue</w:t>
            </w:r>
            <w:r w:rsidRPr="009C4507">
              <w:rPr>
                <w:rFonts w:cs="Arial"/>
                <w:szCs w:val="24"/>
              </w:rPr>
              <w:t xml:space="preserve"> ie: Fire exit signs</w:t>
            </w:r>
          </w:p>
        </w:tc>
        <w:tc>
          <w:tcPr>
            <w:tcW w:w="708" w:type="dxa"/>
          </w:tcPr>
          <w:p w14:paraId="57C60E40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641D834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5B41B59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02E1808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6388593F" w14:textId="77777777" w:rsidTr="00653743">
        <w:trPr>
          <w:cantSplit/>
        </w:trPr>
        <w:tc>
          <w:tcPr>
            <w:tcW w:w="4394" w:type="dxa"/>
          </w:tcPr>
          <w:p w14:paraId="021EF1A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There are both audio and visual warning signals in the event of an emergency</w:t>
            </w:r>
          </w:p>
        </w:tc>
        <w:tc>
          <w:tcPr>
            <w:tcW w:w="708" w:type="dxa"/>
          </w:tcPr>
          <w:p w14:paraId="7829AC12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71BB19E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31DDFBA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2C0C00D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0F584933" w14:textId="77777777" w:rsidTr="00653743">
        <w:trPr>
          <w:cantSplit/>
        </w:trPr>
        <w:tc>
          <w:tcPr>
            <w:tcW w:w="4394" w:type="dxa"/>
          </w:tcPr>
          <w:p w14:paraId="00D4A161" w14:textId="77777777" w:rsidR="00054F94" w:rsidRPr="009C4507" w:rsidRDefault="00054F94" w:rsidP="00E122BD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 xml:space="preserve">Evacuation procedures support people with disability who may require assistance </w:t>
            </w:r>
          </w:p>
        </w:tc>
        <w:tc>
          <w:tcPr>
            <w:tcW w:w="708" w:type="dxa"/>
          </w:tcPr>
          <w:p w14:paraId="783FB16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3E856182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1DFA9A4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31FE999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48FCD43C" w14:textId="77777777" w:rsidR="00264228" w:rsidRPr="008E3B06" w:rsidRDefault="00264228" w:rsidP="008E3B06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5"/>
        <w:gridCol w:w="714"/>
        <w:gridCol w:w="915"/>
        <w:gridCol w:w="714"/>
        <w:gridCol w:w="2861"/>
      </w:tblGrid>
      <w:tr w:rsidR="009C66E0" w:rsidRPr="009C4507" w14:paraId="1D1EB247" w14:textId="77777777" w:rsidTr="00653743">
        <w:tc>
          <w:tcPr>
            <w:tcW w:w="4394" w:type="dxa"/>
          </w:tcPr>
          <w:p w14:paraId="2666F02B" w14:textId="77777777" w:rsidR="009C66E0" w:rsidRPr="009C4507" w:rsidRDefault="00467EE8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8E3B06">
              <w:rPr>
                <w:b/>
                <w:smallCaps/>
                <w:szCs w:val="24"/>
              </w:rPr>
              <w:t>Staff</w:t>
            </w:r>
          </w:p>
        </w:tc>
        <w:tc>
          <w:tcPr>
            <w:tcW w:w="708" w:type="dxa"/>
          </w:tcPr>
          <w:p w14:paraId="56186A73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YES</w:t>
            </w:r>
          </w:p>
        </w:tc>
        <w:tc>
          <w:tcPr>
            <w:tcW w:w="907" w:type="dxa"/>
          </w:tcPr>
          <w:p w14:paraId="01B8ACE6" w14:textId="77777777" w:rsidR="009C66E0" w:rsidRPr="009C4507" w:rsidRDefault="009C66E0" w:rsidP="004D2BC0">
            <w:pPr>
              <w:pStyle w:val="BodyText2"/>
              <w:tabs>
                <w:tab w:val="left" w:pos="4253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PART</w:t>
            </w:r>
          </w:p>
        </w:tc>
        <w:tc>
          <w:tcPr>
            <w:tcW w:w="708" w:type="dxa"/>
          </w:tcPr>
          <w:p w14:paraId="24CDB558" w14:textId="77777777" w:rsidR="009C66E0" w:rsidRPr="009C4507" w:rsidRDefault="009C66E0" w:rsidP="004D2BC0">
            <w:pPr>
              <w:pStyle w:val="BodyText2"/>
              <w:tabs>
                <w:tab w:val="left" w:pos="3720"/>
              </w:tabs>
              <w:jc w:val="center"/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NO</w:t>
            </w:r>
          </w:p>
        </w:tc>
        <w:tc>
          <w:tcPr>
            <w:tcW w:w="2835" w:type="dxa"/>
          </w:tcPr>
          <w:p w14:paraId="02B2B6E2" w14:textId="77777777" w:rsidR="009C66E0" w:rsidRPr="009C4507" w:rsidRDefault="009C66E0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ACTION</w:t>
            </w:r>
          </w:p>
        </w:tc>
      </w:tr>
      <w:tr w:rsidR="00054F94" w:rsidRPr="009C4507" w14:paraId="5C2BD088" w14:textId="77777777" w:rsidTr="00653743">
        <w:tc>
          <w:tcPr>
            <w:tcW w:w="4394" w:type="dxa"/>
          </w:tcPr>
          <w:p w14:paraId="3DAA0DC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Employees have undertaken disability awareness training</w:t>
            </w:r>
          </w:p>
        </w:tc>
        <w:tc>
          <w:tcPr>
            <w:tcW w:w="708" w:type="dxa"/>
          </w:tcPr>
          <w:p w14:paraId="3FDFA72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021C091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0895783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6932C7E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2D81D881" w14:textId="77777777" w:rsidTr="00653743">
        <w:tc>
          <w:tcPr>
            <w:tcW w:w="4394" w:type="dxa"/>
          </w:tcPr>
          <w:p w14:paraId="17EBEA58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Employees are available to provide assistance to the public with disability</w:t>
            </w:r>
          </w:p>
        </w:tc>
        <w:tc>
          <w:tcPr>
            <w:tcW w:w="708" w:type="dxa"/>
          </w:tcPr>
          <w:p w14:paraId="5089EBE3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562B4CF6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56346FFA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34B8B844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  <w:tr w:rsidR="00054F94" w:rsidRPr="009C4507" w14:paraId="0B7A56E8" w14:textId="77777777" w:rsidTr="00653743">
        <w:tc>
          <w:tcPr>
            <w:tcW w:w="4394" w:type="dxa"/>
          </w:tcPr>
          <w:p w14:paraId="695B917F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  <w:r w:rsidRPr="009C4507">
              <w:rPr>
                <w:rFonts w:cs="Arial"/>
                <w:szCs w:val="24"/>
              </w:rPr>
              <w:t>Employees are suitably prepared to assist the public with a range of disabilities</w:t>
            </w:r>
          </w:p>
        </w:tc>
        <w:tc>
          <w:tcPr>
            <w:tcW w:w="708" w:type="dxa"/>
          </w:tcPr>
          <w:p w14:paraId="78E99DA9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35524525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303373E2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40F17DF7" w14:textId="77777777" w:rsidR="00054F94" w:rsidRPr="009C4507" w:rsidRDefault="00054F94" w:rsidP="00054F94">
            <w:pPr>
              <w:pStyle w:val="BodyText2"/>
              <w:tabs>
                <w:tab w:val="left" w:pos="4253"/>
              </w:tabs>
              <w:rPr>
                <w:rFonts w:cs="Arial"/>
                <w:szCs w:val="24"/>
              </w:rPr>
            </w:pPr>
          </w:p>
        </w:tc>
      </w:tr>
    </w:tbl>
    <w:p w14:paraId="6F64C484" w14:textId="77777777" w:rsidR="00550F41" w:rsidRPr="009C4507" w:rsidRDefault="00550F41" w:rsidP="00054F94">
      <w:pPr>
        <w:tabs>
          <w:tab w:val="left" w:pos="4253"/>
        </w:tabs>
        <w:rPr>
          <w:rFonts w:ascii="Arial" w:hAnsi="Arial" w:cs="Arial"/>
          <w:szCs w:val="24"/>
        </w:rPr>
      </w:pPr>
    </w:p>
    <w:p w14:paraId="07D3EBAD" w14:textId="77777777" w:rsidR="00653743" w:rsidRPr="002A13FA" w:rsidRDefault="009C66E0" w:rsidP="002A13F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655C47">
        <w:rPr>
          <w:rFonts w:ascii="Arial" w:hAnsi="Arial" w:cs="Arial"/>
          <w:b/>
          <w:color w:val="CC0066"/>
          <w:sz w:val="32"/>
          <w:szCs w:val="32"/>
        </w:rPr>
        <w:t>A</w:t>
      </w:r>
      <w:r w:rsidR="00776474" w:rsidRPr="00655C47">
        <w:rPr>
          <w:rFonts w:ascii="Arial" w:hAnsi="Arial" w:cs="Arial"/>
          <w:b/>
          <w:color w:val="CC0066"/>
          <w:sz w:val="32"/>
          <w:szCs w:val="32"/>
        </w:rPr>
        <w:t xml:space="preserve">ssessment of Results </w:t>
      </w:r>
    </w:p>
    <w:p w14:paraId="6804F8BA" w14:textId="77777777" w:rsidR="00AC1594" w:rsidRPr="002A13FA" w:rsidRDefault="009C66E0" w:rsidP="002A13F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655C47">
        <w:rPr>
          <w:rFonts w:ascii="Arial" w:hAnsi="Arial" w:cs="Arial"/>
          <w:b/>
          <w:color w:val="CC0066"/>
          <w:sz w:val="32"/>
          <w:szCs w:val="32"/>
        </w:rPr>
        <w:t>P</w:t>
      </w:r>
      <w:r w:rsidR="00776474" w:rsidRPr="00655C47">
        <w:rPr>
          <w:rFonts w:ascii="Arial" w:hAnsi="Arial" w:cs="Arial"/>
          <w:b/>
          <w:color w:val="CC0066"/>
          <w:sz w:val="32"/>
          <w:szCs w:val="32"/>
        </w:rPr>
        <w:t>ri</w:t>
      </w:r>
      <w:r w:rsidR="004D22EE" w:rsidRPr="00655C47">
        <w:rPr>
          <w:rFonts w:ascii="Arial" w:hAnsi="Arial" w:cs="Arial"/>
          <w:b/>
          <w:color w:val="CC0066"/>
          <w:sz w:val="32"/>
          <w:szCs w:val="32"/>
        </w:rPr>
        <w:t>orit</w:t>
      </w:r>
      <w:r w:rsidR="00776474" w:rsidRPr="00655C47">
        <w:rPr>
          <w:rFonts w:ascii="Arial" w:hAnsi="Arial" w:cs="Arial"/>
          <w:b/>
          <w:color w:val="CC0066"/>
          <w:sz w:val="32"/>
          <w:szCs w:val="32"/>
        </w:rPr>
        <w:t xml:space="preserve">y Action </w:t>
      </w:r>
      <w:r w:rsidR="00655C47">
        <w:rPr>
          <w:rFonts w:ascii="Arial" w:hAnsi="Arial" w:cs="Arial"/>
          <w:b/>
          <w:color w:val="CC0066"/>
          <w:sz w:val="32"/>
          <w:szCs w:val="32"/>
        </w:rPr>
        <w:t>and</w:t>
      </w:r>
      <w:r w:rsidR="00776474" w:rsidRPr="00655C47">
        <w:rPr>
          <w:rFonts w:ascii="Arial" w:hAnsi="Arial" w:cs="Arial"/>
          <w:b/>
          <w:color w:val="CC0066"/>
          <w:sz w:val="32"/>
          <w:szCs w:val="32"/>
        </w:rPr>
        <w:t xml:space="preserve"> Goal</w:t>
      </w:r>
      <w:r w:rsidR="002A13FA">
        <w:rPr>
          <w:rFonts w:ascii="Arial" w:hAnsi="Arial" w:cs="Arial"/>
          <w:b/>
          <w:color w:val="CC0066"/>
          <w:sz w:val="32"/>
          <w:szCs w:val="32"/>
        </w:rPr>
        <w:t>s</w:t>
      </w:r>
    </w:p>
    <w:p w14:paraId="21C6F035" w14:textId="77777777" w:rsidR="00AC1594" w:rsidRDefault="00AC1594" w:rsidP="008E3B06">
      <w:pPr>
        <w:tabs>
          <w:tab w:val="left" w:pos="426"/>
          <w:tab w:val="left" w:pos="4253"/>
        </w:tabs>
        <w:ind w:right="-46"/>
        <w:outlineLvl w:val="0"/>
        <w:rPr>
          <w:rFonts w:ascii="Arial" w:hAnsi="Arial" w:cs="Arial"/>
          <w:szCs w:val="24"/>
        </w:rPr>
      </w:pPr>
    </w:p>
    <w:p w14:paraId="67F9E5A9" w14:textId="77777777" w:rsidR="005E268A" w:rsidRPr="009C4507" w:rsidRDefault="005E268A" w:rsidP="008E3B06">
      <w:pPr>
        <w:tabs>
          <w:tab w:val="left" w:pos="426"/>
          <w:tab w:val="left" w:pos="4253"/>
        </w:tabs>
        <w:ind w:right="-46"/>
        <w:outlineLvl w:val="0"/>
        <w:rPr>
          <w:rFonts w:ascii="Arial" w:hAnsi="Arial" w:cs="Arial"/>
          <w:szCs w:val="24"/>
        </w:rPr>
      </w:pPr>
    </w:p>
    <w:p w14:paraId="78EC7E60" w14:textId="77777777" w:rsidR="00384BC9" w:rsidRPr="00655C47" w:rsidRDefault="00384BC9" w:rsidP="00655C47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655C47">
        <w:rPr>
          <w:rFonts w:ascii="Arial" w:hAnsi="Arial" w:cs="Arial"/>
          <w:b/>
          <w:color w:val="CC0066"/>
          <w:sz w:val="32"/>
          <w:szCs w:val="32"/>
        </w:rPr>
        <w:t>R</w:t>
      </w:r>
      <w:r w:rsidR="00776474" w:rsidRPr="00655C47">
        <w:rPr>
          <w:rFonts w:ascii="Arial" w:hAnsi="Arial" w:cs="Arial"/>
          <w:b/>
          <w:color w:val="CC0066"/>
          <w:sz w:val="32"/>
          <w:szCs w:val="32"/>
        </w:rPr>
        <w:t>eferences and Links</w:t>
      </w:r>
    </w:p>
    <w:p w14:paraId="23B91DFD" w14:textId="77777777" w:rsidR="008749C8" w:rsidRPr="005E268A" w:rsidRDefault="004C6853" w:rsidP="008E3B06">
      <w:pPr>
        <w:tabs>
          <w:tab w:val="left" w:pos="4253"/>
        </w:tabs>
        <w:ind w:right="-46"/>
        <w:rPr>
          <w:rFonts w:ascii="Arial" w:hAnsi="Arial" w:cs="Arial"/>
          <w:szCs w:val="24"/>
        </w:rPr>
      </w:pPr>
      <w:r w:rsidRPr="005E268A">
        <w:rPr>
          <w:rFonts w:ascii="Arial" w:hAnsi="Arial" w:cs="Arial"/>
          <w:szCs w:val="24"/>
        </w:rPr>
        <w:t>Summary of</w:t>
      </w:r>
      <w:r w:rsidR="008749C8" w:rsidRPr="005E268A">
        <w:rPr>
          <w:rFonts w:ascii="Arial" w:hAnsi="Arial" w:cs="Arial"/>
          <w:szCs w:val="24"/>
        </w:rPr>
        <w:t xml:space="preserve"> Australia</w:t>
      </w:r>
      <w:r w:rsidRPr="005E268A">
        <w:rPr>
          <w:rFonts w:ascii="Arial" w:hAnsi="Arial" w:cs="Arial"/>
          <w:szCs w:val="24"/>
        </w:rPr>
        <w:t xml:space="preserve">n Standards: 1428 Design for Access and Mobility </w:t>
      </w:r>
    </w:p>
    <w:p w14:paraId="0FC04928" w14:textId="77777777" w:rsidR="00DA307F" w:rsidRPr="005E268A" w:rsidRDefault="004B170F" w:rsidP="008E3B06">
      <w:pPr>
        <w:tabs>
          <w:tab w:val="left" w:pos="4253"/>
        </w:tabs>
        <w:ind w:right="-46"/>
        <w:rPr>
          <w:rFonts w:ascii="Arial" w:hAnsi="Arial" w:cs="Arial"/>
          <w:szCs w:val="24"/>
        </w:rPr>
      </w:pPr>
      <w:hyperlink r:id="rId8" w:history="1">
        <w:r w:rsidR="00DA307F" w:rsidRPr="005E268A">
          <w:rPr>
            <w:rStyle w:val="Hyperlink"/>
            <w:rFonts w:ascii="Arial" w:hAnsi="Arial" w:cs="Arial"/>
            <w:szCs w:val="24"/>
          </w:rPr>
          <w:t>http://www.ag.gov.au/Access Code.pdf</w:t>
        </w:r>
      </w:hyperlink>
    </w:p>
    <w:p w14:paraId="5EC339A1" w14:textId="77777777" w:rsidR="008749C8" w:rsidRPr="005E268A" w:rsidRDefault="008749C8" w:rsidP="008E3B06">
      <w:pPr>
        <w:tabs>
          <w:tab w:val="left" w:pos="4253"/>
        </w:tabs>
        <w:ind w:right="-46"/>
        <w:rPr>
          <w:rFonts w:ascii="Arial" w:hAnsi="Arial" w:cs="Arial"/>
          <w:szCs w:val="24"/>
        </w:rPr>
      </w:pPr>
    </w:p>
    <w:p w14:paraId="0286B4E0" w14:textId="77777777" w:rsidR="008749C8" w:rsidRPr="005E268A" w:rsidRDefault="008749C8" w:rsidP="008E3B06">
      <w:pPr>
        <w:tabs>
          <w:tab w:val="left" w:pos="4253"/>
        </w:tabs>
        <w:ind w:right="-46"/>
        <w:rPr>
          <w:rFonts w:ascii="Arial" w:hAnsi="Arial" w:cs="Arial"/>
          <w:szCs w:val="24"/>
        </w:rPr>
      </w:pPr>
      <w:r w:rsidRPr="005E268A">
        <w:rPr>
          <w:rFonts w:ascii="Arial" w:hAnsi="Arial" w:cs="Arial"/>
          <w:szCs w:val="24"/>
        </w:rPr>
        <w:t>Disability (Access to Premises – Buildings) Standards, 2010</w:t>
      </w:r>
    </w:p>
    <w:p w14:paraId="04D5B19F" w14:textId="77777777" w:rsidR="008749C8" w:rsidRPr="005E268A" w:rsidRDefault="004B170F" w:rsidP="008E3B06">
      <w:pPr>
        <w:tabs>
          <w:tab w:val="left" w:pos="4253"/>
        </w:tabs>
        <w:ind w:right="-46"/>
        <w:rPr>
          <w:rFonts w:ascii="Arial" w:hAnsi="Arial" w:cs="Arial"/>
          <w:szCs w:val="24"/>
        </w:rPr>
      </w:pPr>
      <w:hyperlink r:id="rId9" w:history="1">
        <w:r w:rsidR="008749C8" w:rsidRPr="005E268A">
          <w:rPr>
            <w:rStyle w:val="Hyperlink"/>
            <w:rFonts w:ascii="Arial" w:hAnsi="Arial" w:cs="Arial"/>
            <w:szCs w:val="24"/>
          </w:rPr>
          <w:t>http://www.ag.gov.au/premisesstandards</w:t>
        </w:r>
      </w:hyperlink>
    </w:p>
    <w:p w14:paraId="150BD5BE" w14:textId="77777777" w:rsidR="007D555B" w:rsidRPr="005E268A" w:rsidRDefault="007D555B" w:rsidP="008E3B06">
      <w:pPr>
        <w:tabs>
          <w:tab w:val="left" w:pos="4253"/>
        </w:tabs>
        <w:ind w:right="-46"/>
        <w:rPr>
          <w:rFonts w:ascii="Arial" w:hAnsi="Arial" w:cs="Arial"/>
          <w:szCs w:val="24"/>
        </w:rPr>
      </w:pPr>
    </w:p>
    <w:p w14:paraId="1B3063A1" w14:textId="77777777" w:rsidR="00C53E9E" w:rsidRPr="00520EB3" w:rsidRDefault="00C53E9E" w:rsidP="00C53E9E">
      <w:pPr>
        <w:ind w:right="-991"/>
        <w:rPr>
          <w:rStyle w:val="Hyperlink"/>
          <w:rFonts w:ascii="Arial" w:hAnsi="Arial" w:cs="Arial"/>
          <w:color w:val="000000" w:themeColor="text1"/>
          <w:u w:val="none"/>
        </w:rPr>
      </w:pPr>
      <w:r w:rsidRPr="00520EB3">
        <w:rPr>
          <w:rStyle w:val="Hyperlink"/>
          <w:rFonts w:ascii="Arial" w:hAnsi="Arial" w:cs="Arial"/>
          <w:color w:val="000000" w:themeColor="text1"/>
          <w:u w:val="none"/>
        </w:rPr>
        <w:t>Accessible Arts</w:t>
      </w:r>
    </w:p>
    <w:p w14:paraId="2A6AD3CF" w14:textId="77777777" w:rsidR="00C53E9E" w:rsidRPr="00B45F95" w:rsidRDefault="00C53E9E" w:rsidP="00C53E9E">
      <w:pPr>
        <w:ind w:right="-991"/>
        <w:rPr>
          <w:rFonts w:ascii="Arial" w:hAnsi="Arial" w:cs="Arial"/>
        </w:rPr>
      </w:pPr>
      <w:hyperlink r:id="rId10" w:history="1">
        <w:r w:rsidRPr="003F0652">
          <w:rPr>
            <w:rStyle w:val="Hyperlink"/>
            <w:rFonts w:ascii="Arial" w:hAnsi="Arial" w:cs="Arial"/>
          </w:rPr>
          <w:t>http://www.aarts.net.au/resources/</w:t>
        </w:r>
      </w:hyperlink>
    </w:p>
    <w:p w14:paraId="43449BE7" w14:textId="42CF0645" w:rsidR="00774D9E" w:rsidRPr="005E268A" w:rsidRDefault="00774D9E" w:rsidP="00C53E9E">
      <w:pPr>
        <w:pStyle w:val="BodyText2"/>
        <w:tabs>
          <w:tab w:val="left" w:pos="4253"/>
        </w:tabs>
        <w:ind w:right="-46"/>
        <w:rPr>
          <w:rFonts w:cs="Arial"/>
          <w:szCs w:val="24"/>
        </w:rPr>
      </w:pPr>
      <w:bookmarkStart w:id="0" w:name="_GoBack"/>
      <w:bookmarkEnd w:id="0"/>
    </w:p>
    <w:sectPr w:rsidR="00774D9E" w:rsidRPr="005E268A" w:rsidSect="009C450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1A984" w14:textId="77777777" w:rsidR="004B170F" w:rsidRDefault="004B170F" w:rsidP="00EB7BA0">
      <w:pPr>
        <w:pStyle w:val="BodyText2"/>
      </w:pPr>
      <w:r>
        <w:separator/>
      </w:r>
    </w:p>
  </w:endnote>
  <w:endnote w:type="continuationSeparator" w:id="0">
    <w:p w14:paraId="61EE9D14" w14:textId="77777777" w:rsidR="004B170F" w:rsidRDefault="004B170F" w:rsidP="00EB7BA0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96BB0" w14:textId="77777777" w:rsidR="00D7241F" w:rsidRPr="00944FDB" w:rsidRDefault="00D7241F" w:rsidP="00036E91">
    <w:pPr>
      <w:pStyle w:val="Footer"/>
      <w:tabs>
        <w:tab w:val="clear" w:pos="8306"/>
        <w:tab w:val="left" w:pos="6237"/>
        <w:tab w:val="left" w:pos="6946"/>
        <w:tab w:val="right" w:pos="9356"/>
      </w:tabs>
      <w:rPr>
        <w:rFonts w:ascii="Arial" w:hAnsi="Arial" w:cs="Arial"/>
        <w:sz w:val="18"/>
        <w:szCs w:val="18"/>
      </w:rPr>
    </w:pPr>
    <w:r w:rsidRPr="00944FDB">
      <w:rPr>
        <w:rFonts w:ascii="Arial" w:hAnsi="Arial" w:cs="Arial"/>
        <w:sz w:val="18"/>
        <w:szCs w:val="18"/>
      </w:rPr>
      <w:t>Access</w:t>
    </w:r>
    <w:r>
      <w:rPr>
        <w:rFonts w:ascii="Arial" w:hAnsi="Arial" w:cs="Arial"/>
        <w:sz w:val="18"/>
        <w:szCs w:val="18"/>
      </w:rPr>
      <w:t>ibility</w:t>
    </w:r>
    <w:r w:rsidRPr="00944FDB">
      <w:rPr>
        <w:rFonts w:ascii="Arial" w:hAnsi="Arial" w:cs="Arial"/>
        <w:sz w:val="18"/>
        <w:szCs w:val="18"/>
      </w:rPr>
      <w:t xml:space="preserve"> Resource Kit </w:t>
    </w:r>
    <w:r>
      <w:rPr>
        <w:rFonts w:ascii="Arial" w:hAnsi="Arial" w:cs="Arial"/>
        <w:sz w:val="18"/>
        <w:szCs w:val="18"/>
      </w:rPr>
      <w:t xml:space="preserve">– </w:t>
    </w:r>
    <w:r>
      <w:rPr>
        <w:rFonts w:ascii="Arial" w:hAnsi="Arial"/>
        <w:sz w:val="18"/>
      </w:rPr>
      <w:t xml:space="preserve">Venue Checklist: </w:t>
    </w:r>
    <w:r>
      <w:rPr>
        <w:rFonts w:ascii="Arial" w:hAnsi="Arial" w:cs="Arial"/>
        <w:sz w:val="18"/>
        <w:szCs w:val="18"/>
      </w:rPr>
      <w:t>Building Maintenance</w:t>
    </w:r>
    <w:r>
      <w:rPr>
        <w:rFonts w:ascii="Arial" w:hAnsi="Arial" w:cs="Arial"/>
        <w:sz w:val="18"/>
        <w:szCs w:val="18"/>
      </w:rPr>
      <w:tab/>
    </w:r>
    <w:hyperlink r:id="rId1" w:history="1">
      <w:r w:rsidRPr="000125BC">
        <w:rPr>
          <w:rStyle w:val="Hyperlink"/>
          <w:rFonts w:ascii="Arial" w:eastAsia="Cambria" w:hAnsi="Arial" w:cs="Arial"/>
          <w:sz w:val="18"/>
          <w:szCs w:val="18"/>
        </w:rPr>
        <w:t>www.aarts.net.au</w:t>
      </w:r>
    </w:hyperlink>
    <w:r>
      <w:rPr>
        <w:rFonts w:ascii="Arial" w:hAnsi="Arial" w:cs="Arial"/>
        <w:sz w:val="18"/>
        <w:szCs w:val="18"/>
      </w:rPr>
      <w:tab/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C53E9E">
      <w:rPr>
        <w:rStyle w:val="PageNumber"/>
        <w:rFonts w:ascii="Arial" w:hAnsi="Arial" w:cs="Arial"/>
        <w:sz w:val="18"/>
        <w:szCs w:val="18"/>
      </w:rPr>
      <w:t>5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  <w:r w:rsidRPr="00944FDB">
      <w:rPr>
        <w:rStyle w:val="PageNumber"/>
        <w:rFonts w:ascii="Arial" w:hAnsi="Arial" w:cs="Arial"/>
        <w:sz w:val="18"/>
        <w:szCs w:val="18"/>
      </w:rPr>
      <w:t xml:space="preserve"> of </w:t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C53E9E">
      <w:rPr>
        <w:rStyle w:val="PageNumber"/>
        <w:rFonts w:ascii="Arial" w:hAnsi="Arial" w:cs="Arial"/>
        <w:sz w:val="18"/>
        <w:szCs w:val="18"/>
      </w:rPr>
      <w:t>5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</w:p>
  <w:p w14:paraId="6AA5036B" w14:textId="77777777" w:rsidR="00D7241F" w:rsidRPr="00FB06B7" w:rsidRDefault="00D7241F">
    <w:pPr>
      <w:pStyle w:val="Footer"/>
      <w:rPr>
        <w:rFonts w:ascii="Arial" w:hAnsi="Arial" w:cs="Arial"/>
        <w:sz w:val="18"/>
        <w:szCs w:val="18"/>
      </w:rPr>
    </w:pPr>
    <w:r w:rsidRPr="00471210">
      <w:rPr>
        <w:rFonts w:ascii="Arial" w:hAnsi="Arial" w:cs="Arial"/>
        <w:b/>
        <w:sz w:val="18"/>
        <w:szCs w:val="18"/>
      </w:rPr>
      <w:t>©</w:t>
    </w:r>
    <w:r w:rsidRPr="00944FDB">
      <w:rPr>
        <w:rFonts w:ascii="Arial" w:hAnsi="Arial" w:cs="Arial"/>
        <w:sz w:val="18"/>
        <w:szCs w:val="18"/>
      </w:rPr>
      <w:t xml:space="preserve"> Accessible Arts</w:t>
    </w:r>
    <w:r>
      <w:rPr>
        <w:rFonts w:ascii="Arial" w:hAnsi="Arial" w:cs="Arial"/>
        <w:sz w:val="18"/>
        <w:szCs w:val="18"/>
      </w:rPr>
      <w:t>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2B7C" w14:textId="77777777" w:rsidR="004B170F" w:rsidRDefault="004B170F" w:rsidP="00EB7BA0">
      <w:pPr>
        <w:pStyle w:val="BodyText2"/>
      </w:pPr>
      <w:r>
        <w:separator/>
      </w:r>
    </w:p>
  </w:footnote>
  <w:footnote w:type="continuationSeparator" w:id="0">
    <w:p w14:paraId="4B942EC0" w14:textId="77777777" w:rsidR="004B170F" w:rsidRDefault="004B170F" w:rsidP="00EB7BA0">
      <w:pPr>
        <w:pStyle w:val="BodyTex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7389"/>
    <w:multiLevelType w:val="hybridMultilevel"/>
    <w:tmpl w:val="3C387F1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0AAC"/>
    <w:multiLevelType w:val="hybridMultilevel"/>
    <w:tmpl w:val="38A0DC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82D89"/>
    <w:multiLevelType w:val="hybridMultilevel"/>
    <w:tmpl w:val="2912E3C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E"/>
    <w:rsid w:val="0001516B"/>
    <w:rsid w:val="00020D5A"/>
    <w:rsid w:val="00036E91"/>
    <w:rsid w:val="00054F94"/>
    <w:rsid w:val="000D4B13"/>
    <w:rsid w:val="000F1A77"/>
    <w:rsid w:val="00127601"/>
    <w:rsid w:val="00127FE4"/>
    <w:rsid w:val="001653D2"/>
    <w:rsid w:val="0016583A"/>
    <w:rsid w:val="0019711A"/>
    <w:rsid w:val="001A0BCF"/>
    <w:rsid w:val="001B0742"/>
    <w:rsid w:val="0024525D"/>
    <w:rsid w:val="00264228"/>
    <w:rsid w:val="002A13FA"/>
    <w:rsid w:val="0030136B"/>
    <w:rsid w:val="00335C91"/>
    <w:rsid w:val="003408D8"/>
    <w:rsid w:val="00360654"/>
    <w:rsid w:val="00384BC9"/>
    <w:rsid w:val="0039477E"/>
    <w:rsid w:val="003B0786"/>
    <w:rsid w:val="003B1212"/>
    <w:rsid w:val="004132EC"/>
    <w:rsid w:val="00467EE8"/>
    <w:rsid w:val="0048230B"/>
    <w:rsid w:val="004A5851"/>
    <w:rsid w:val="004B170F"/>
    <w:rsid w:val="004C6853"/>
    <w:rsid w:val="004D22EE"/>
    <w:rsid w:val="004D2BC0"/>
    <w:rsid w:val="004E2D4D"/>
    <w:rsid w:val="004F50BC"/>
    <w:rsid w:val="0050054E"/>
    <w:rsid w:val="00550F41"/>
    <w:rsid w:val="005774D7"/>
    <w:rsid w:val="005A20D4"/>
    <w:rsid w:val="005B3F0E"/>
    <w:rsid w:val="005E268A"/>
    <w:rsid w:val="005F6435"/>
    <w:rsid w:val="0061320C"/>
    <w:rsid w:val="00653743"/>
    <w:rsid w:val="00655C47"/>
    <w:rsid w:val="00673240"/>
    <w:rsid w:val="006743F4"/>
    <w:rsid w:val="00734F47"/>
    <w:rsid w:val="00774D9E"/>
    <w:rsid w:val="00776474"/>
    <w:rsid w:val="007A756D"/>
    <w:rsid w:val="007B6999"/>
    <w:rsid w:val="007B7905"/>
    <w:rsid w:val="007C051D"/>
    <w:rsid w:val="007D555B"/>
    <w:rsid w:val="0083696B"/>
    <w:rsid w:val="00845698"/>
    <w:rsid w:val="008749C8"/>
    <w:rsid w:val="008834FD"/>
    <w:rsid w:val="00890A7A"/>
    <w:rsid w:val="008B050C"/>
    <w:rsid w:val="008E3B06"/>
    <w:rsid w:val="00906C37"/>
    <w:rsid w:val="00927454"/>
    <w:rsid w:val="00982B15"/>
    <w:rsid w:val="009905C3"/>
    <w:rsid w:val="009B3BC6"/>
    <w:rsid w:val="009C4507"/>
    <w:rsid w:val="009C66E0"/>
    <w:rsid w:val="00A567B1"/>
    <w:rsid w:val="00A702FE"/>
    <w:rsid w:val="00A7711D"/>
    <w:rsid w:val="00AC1594"/>
    <w:rsid w:val="00AD2142"/>
    <w:rsid w:val="00B45FEC"/>
    <w:rsid w:val="00B65D6A"/>
    <w:rsid w:val="00B674C3"/>
    <w:rsid w:val="00B90FB0"/>
    <w:rsid w:val="00BC62ED"/>
    <w:rsid w:val="00BD5F3A"/>
    <w:rsid w:val="00BD64CD"/>
    <w:rsid w:val="00C33E55"/>
    <w:rsid w:val="00C36DC2"/>
    <w:rsid w:val="00C424EF"/>
    <w:rsid w:val="00C53E9E"/>
    <w:rsid w:val="00C56C9E"/>
    <w:rsid w:val="00C74284"/>
    <w:rsid w:val="00CC34A9"/>
    <w:rsid w:val="00CE2579"/>
    <w:rsid w:val="00D0333C"/>
    <w:rsid w:val="00D7241F"/>
    <w:rsid w:val="00D80C9F"/>
    <w:rsid w:val="00DA307F"/>
    <w:rsid w:val="00DA7A88"/>
    <w:rsid w:val="00DA7BFA"/>
    <w:rsid w:val="00DD59AF"/>
    <w:rsid w:val="00E03821"/>
    <w:rsid w:val="00E122BD"/>
    <w:rsid w:val="00E52E30"/>
    <w:rsid w:val="00EA4C36"/>
    <w:rsid w:val="00EB7BA0"/>
    <w:rsid w:val="00EF6E26"/>
    <w:rsid w:val="00F301BD"/>
    <w:rsid w:val="00F31F70"/>
    <w:rsid w:val="00F35039"/>
    <w:rsid w:val="00F57907"/>
    <w:rsid w:val="00FA27CB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5D5F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9E"/>
    <w:rPr>
      <w:rFonts w:ascii="Times" w:eastAsia="Times" w:hAnsi="Times"/>
      <w:noProof/>
      <w:sz w:val="24"/>
    </w:rPr>
  </w:style>
  <w:style w:type="paragraph" w:styleId="Heading2">
    <w:name w:val="heading 2"/>
    <w:aliases w:val="Heading 2 - Subheading"/>
    <w:basedOn w:val="Normal"/>
    <w:next w:val="Normal"/>
    <w:link w:val="Heading2Char"/>
    <w:qFormat/>
    <w:rsid w:val="00DA307F"/>
    <w:pPr>
      <w:keepNext/>
      <w:spacing w:after="80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AA"/>
    <w:basedOn w:val="Normal"/>
    <w:link w:val="BodyText2Char"/>
    <w:rsid w:val="00C56C9E"/>
    <w:pPr>
      <w:spacing w:after="40"/>
    </w:pPr>
    <w:rPr>
      <w:rFonts w:ascii="Arial" w:eastAsia="Cambria" w:hAnsi="Arial"/>
    </w:rPr>
  </w:style>
  <w:style w:type="character" w:customStyle="1" w:styleId="BodyText2Char">
    <w:name w:val="Body Text 2 Char"/>
    <w:aliases w:val="Body Text AA Char"/>
    <w:link w:val="BodyText2"/>
    <w:rsid w:val="00C56C9E"/>
    <w:rPr>
      <w:rFonts w:ascii="Arial" w:eastAsia="Cambria" w:hAnsi="Arial"/>
      <w:noProof/>
      <w:sz w:val="24"/>
      <w:lang w:val="en-US" w:eastAsia="en-US" w:bidi="ar-SA"/>
    </w:rPr>
  </w:style>
  <w:style w:type="paragraph" w:styleId="Header">
    <w:name w:val="header"/>
    <w:basedOn w:val="Normal"/>
    <w:rsid w:val="00FB06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06B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B06B7"/>
    <w:rPr>
      <w:color w:val="0000FF"/>
      <w:u w:val="single"/>
    </w:rPr>
  </w:style>
  <w:style w:type="character" w:styleId="PageNumber">
    <w:name w:val="page number"/>
    <w:basedOn w:val="DefaultParagraphFont"/>
    <w:rsid w:val="00FB06B7"/>
  </w:style>
  <w:style w:type="character" w:styleId="FollowedHyperlink">
    <w:name w:val="FollowedHyperlink"/>
    <w:rsid w:val="00DA307F"/>
    <w:rPr>
      <w:color w:val="800080"/>
      <w:u w:val="single"/>
    </w:rPr>
  </w:style>
  <w:style w:type="character" w:customStyle="1" w:styleId="Heading2Char">
    <w:name w:val="Heading 2 Char"/>
    <w:aliases w:val="Heading 2 - Subheading Char"/>
    <w:link w:val="Heading2"/>
    <w:rsid w:val="00DA307F"/>
    <w:rPr>
      <w:rFonts w:ascii="Arial Black" w:eastAsia="Times" w:hAnsi="Arial Black"/>
      <w:noProof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ag.gov.au/www/agd/rwpattach.nsf/VAP/(3A6790B96C927794AF1031D9395C5C20)~Summary+of+main+Australian+Standards+referenced+in+the+Access+Code.pdf/$file/Summary+of+main+Australian+Standards+referenced+in+the+Access+Code.pdf" TargetMode="External"/><Relationship Id="rId9" Type="http://schemas.openxmlformats.org/officeDocument/2006/relationships/hyperlink" Target="http://www.ag.gov.au/premisesstandards" TargetMode="External"/><Relationship Id="rId10" Type="http://schemas.openxmlformats.org/officeDocument/2006/relationships/hyperlink" Target="http://www.aarts.net.au/resour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ts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Doors and Doorways</vt:lpstr>
    </vt:vector>
  </TitlesOfParts>
  <Company/>
  <LinksUpToDate>false</LinksUpToDate>
  <CharactersWithSpaces>5542</CharactersWithSpaces>
  <SharedDoc>false</SharedDoc>
  <HLinks>
    <vt:vector size="24" baseType="variant">
      <vt:variant>
        <vt:i4>655471</vt:i4>
      </vt:variant>
      <vt:variant>
        <vt:i4>6</vt:i4>
      </vt:variant>
      <vt:variant>
        <vt:i4>0</vt:i4>
      </vt:variant>
      <vt:variant>
        <vt:i4>5</vt:i4>
      </vt:variant>
      <vt:variant>
        <vt:lpwstr>http://www.aarts.net.au/training/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http://www.ag.gov.au/premisesstandards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http://www.ag.gov.au/www/agd/rwpattach.nsf/VAP/(3A6790B96C927794AF1031D9395C5C20)~Summary+of+main+Australian+Standards+referenced+in+the+Access+Code.pdf/$file/Summary+of+main+Australian+Standards+referenced+in+the+Access+Code.pdf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http://www.aarts.net.au/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Doors and Doorways</dc:title>
  <dc:subject/>
  <dc:creator>Sophie</dc:creator>
  <cp:keywords/>
  <dc:description/>
  <cp:lastModifiedBy>Microsoft Office User</cp:lastModifiedBy>
  <cp:revision>3</cp:revision>
  <cp:lastPrinted>2012-04-23T23:25:00Z</cp:lastPrinted>
  <dcterms:created xsi:type="dcterms:W3CDTF">2016-05-17T03:10:00Z</dcterms:created>
  <dcterms:modified xsi:type="dcterms:W3CDTF">2016-05-17T03:30:00Z</dcterms:modified>
</cp:coreProperties>
</file>